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OBWIESZCZENIE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 xml:space="preserve">GMINNEJ KOMISJI WYBORCZEJ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W SOŁECTWIE TYLKA – BIAŁY POTOK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 dnia 11 października 2024 roku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zarejestrowanych kandydatach na Sołtysa i kandydatach na Członków Rady Sołeckiej w Sołectwie Tylka – Biały Potok w wyborach wyznaczonych na dzień 20 października 2024 roku.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Style w:val="Strong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Na podstawie § 37 ust. 2 Statutów Sołectw Gminy Krościenko nad Dunajcem stanowiących załączniki do uchwały Rady Gminy Krościenko nad Dunajcem Nr XLIII/385/2018 z dnia 11 października 2018 r. (Dz. Urz. Woj. Małopolskiego z 2018 r., poz. 6955) oraz Zarządzenia Nr 98.2024 Wójta Gminy Krościenko nad Dunajcem z dnia 2 września 2024 roku </w:t>
      </w:r>
      <w:r>
        <w:rPr>
          <w:rStyle w:val="Strong"/>
          <w:rFonts w:cs="Arial" w:ascii="Arial" w:hAnsi="Arial"/>
          <w:b w:val="false"/>
          <w:sz w:val="24"/>
          <w:szCs w:val="24"/>
        </w:rPr>
        <w:t xml:space="preserve">w sprawie przeprowadzenia wyborów Sołtysów i Rad Sołeckich na terenie Gminy Krościenko nad Dunajcem, </w:t>
      </w:r>
      <w:r>
        <w:rPr>
          <w:rStyle w:val="Strong"/>
          <w:rFonts w:cs="Arial" w:ascii="Arial" w:hAnsi="Arial"/>
          <w:sz w:val="24"/>
          <w:szCs w:val="24"/>
        </w:rPr>
        <w:t>Gminna Komisja Wyborcza w Sołectwie Tylka – Biały Potok ogłasza listę zarejestrowanych  kandydatów na Sołtysa i Członków Rady Sołeckiej w Sołectwie Tylka – Biały Potok:</w:t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KANDYDACI NA SOŁTYSA: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KRÓL RENATA MARIA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MALIK GRAŻYNA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KANDYDACI NA CZŁONKÓW RADY SOŁECKIEJ: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BŁAŻUSIAK JÓZEF STANISŁAW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CEGIELSKA MONIKA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GABRYŚ DARIUSZ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GROŃ JAROSŁAW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KOWALCZYK KRYSTYNA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KOZŁECKA MARIA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MAJERCZAK WIESŁAW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OLEŚ PIOTR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PONICKI KAZIMIERZ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PTAK ALINA BOGUSŁAWA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ŻUREK BEATA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</w:rPr>
        <w:tab/>
        <w:tab/>
        <w:tab/>
        <w:tab/>
        <w:tab/>
        <w:tab/>
        <w:tab/>
      </w:r>
      <w:r>
        <w:rPr>
          <w:rFonts w:cs="Arial" w:ascii="Arial" w:hAnsi="Arial"/>
          <w:i/>
          <w:sz w:val="20"/>
          <w:szCs w:val="20"/>
        </w:rPr>
        <w:t xml:space="preserve">PRZEWODNICZĄCY 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ab/>
        <w:tab/>
        <w:tab/>
        <w:tab/>
        <w:tab/>
        <w:t>Gminnej Komisji Wyborczej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</w:rPr>
      </w:pPr>
      <w:r>
        <w:rPr>
          <w:rFonts w:cs="Arial" w:ascii="Arial" w:hAnsi="Arial"/>
          <w:b/>
          <w:i/>
          <w:sz w:val="20"/>
          <w:szCs w:val="20"/>
        </w:rPr>
        <w:tab/>
        <w:tab/>
        <w:tab/>
        <w:tab/>
        <w:tab/>
        <w:tab/>
        <w:tab/>
        <w:t>POTAŚNIK MARCIN</w:t>
      </w:r>
    </w:p>
    <w:sectPr>
      <w:type w:val="nextPage"/>
      <w:pgSz w:w="11906" w:h="16838"/>
      <w:pgMar w:left="1417" w:right="1417" w:header="0" w:top="993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0d57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b00d57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0d5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0d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LibreOffice/7.0.3.1$Windows_X86_64 LibreOffice_project/d7547858d014d4cf69878db179d326fc3483e082</Application>
  <Pages>2</Pages>
  <Words>173</Words>
  <Characters>1041</Characters>
  <CharactersWithSpaces>1219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2019-03-29T15:09:00Z</dcterms:created>
  <dc:creator>Admin</dc:creator>
  <dc:description/>
  <dc:language>pl-PL</dc:language>
  <cp:lastModifiedBy/>
  <cp:lastPrinted>2019-03-29T15:13:00Z</cp:lastPrinted>
  <dcterms:modified xsi:type="dcterms:W3CDTF">2024-10-15T12:20:48Z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