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3E8372" w14:textId="77777777" w:rsidR="00546F23" w:rsidRPr="00546F23" w:rsidRDefault="00546F23" w:rsidP="001D7EF9">
      <w:pPr>
        <w:spacing w:after="0" w:line="276" w:lineRule="auto"/>
        <w:jc w:val="center"/>
        <w:rPr>
          <w:rFonts w:ascii="Times New Roman" w:hAnsi="Times New Roman" w:cs="Times New Roman"/>
          <w:b/>
          <w:bCs/>
        </w:rPr>
      </w:pPr>
      <w:r w:rsidRPr="00546F23">
        <w:rPr>
          <w:rFonts w:ascii="Times New Roman" w:hAnsi="Times New Roman" w:cs="Times New Roman"/>
          <w:b/>
          <w:bCs/>
        </w:rPr>
        <w:t>Klauzula informacyjna dot. przetwarzania danych osobowych na podstawie obowiązku prawnego ciążącego na administratorze (przetwarzanie w związku z Ustawą z dnia 17 lutego 2005 r. o informatyzacji działalności podmiotów realizujących zadania publiczne) – profil zaufany</w:t>
      </w:r>
    </w:p>
    <w:p w14:paraId="226D0C3A" w14:textId="77777777" w:rsidR="00E44870" w:rsidRPr="00546F23" w:rsidRDefault="00E44870" w:rsidP="001D7EF9">
      <w:pPr>
        <w:pStyle w:val="ng-scope"/>
        <w:shd w:val="clear" w:color="auto" w:fill="FFFFFF"/>
        <w:spacing w:before="0" w:beforeAutospacing="0" w:after="0" w:afterAutospacing="0" w:line="276" w:lineRule="auto"/>
        <w:jc w:val="both"/>
        <w:rPr>
          <w:b/>
          <w:bCs/>
          <w:sz w:val="22"/>
          <w:szCs w:val="22"/>
        </w:rPr>
      </w:pPr>
    </w:p>
    <w:p w14:paraId="358AF899" w14:textId="77777777" w:rsidR="0051004B" w:rsidRPr="0051004B" w:rsidRDefault="0051004B" w:rsidP="0051004B">
      <w:pPr>
        <w:shd w:val="clear" w:color="auto" w:fill="FFFFFF"/>
        <w:spacing w:after="0" w:line="276" w:lineRule="auto"/>
        <w:jc w:val="both"/>
        <w:rPr>
          <w:rFonts w:ascii="Times New Roman" w:eastAsia="Times New Roman" w:hAnsi="Times New Roman" w:cs="Times New Roman"/>
          <w:lang w:eastAsia="pl-PL"/>
        </w:rPr>
      </w:pPr>
      <w:r w:rsidRPr="0051004B">
        <w:rPr>
          <w:rFonts w:ascii="Times New Roman" w:eastAsia="Times New Roman" w:hAnsi="Times New Roman" w:cs="Times New Roman"/>
          <w:lang w:eastAsia="pl-PL"/>
        </w:rPr>
        <w:t>W związku z przetwarzaniem Pani/Pana danych osobowych informujemy – zgodnie z art. 13 ust. 1 i ust. 2 Rozporządzenia Parlamentu Europejskiego i Rady (UE) 2016/679 z dnia 27.04.2016r. w sprawie ochrony osób fizycznych w związku z przetwarzaniem danych osobowych i w sprawie swobodnego przepływu takich danych oraz uchylenia dyrektywy 95/6/WE (ogólne rozporządzenie o ochronie danych) (Dz. Urz. UE L z 04.05.2016 r, Nr 119, s. 1) zwanego dalej „RODO” iż:</w:t>
      </w:r>
    </w:p>
    <w:p w14:paraId="3BCFEB87" w14:textId="77777777" w:rsidR="00996D85" w:rsidRPr="00546F23" w:rsidRDefault="00996D85" w:rsidP="001D7EF9">
      <w:pPr>
        <w:shd w:val="clear" w:color="auto" w:fill="FFFFFF"/>
        <w:spacing w:after="0" w:line="276" w:lineRule="auto"/>
        <w:jc w:val="both"/>
        <w:rPr>
          <w:rFonts w:ascii="Times New Roman" w:eastAsia="Times New Roman" w:hAnsi="Times New Roman" w:cs="Times New Roman"/>
          <w:lang w:eastAsia="pl-PL"/>
        </w:rPr>
      </w:pPr>
    </w:p>
    <w:p w14:paraId="2C7C08AC" w14:textId="4C72CBE5" w:rsidR="00A42AF4" w:rsidRPr="00782127" w:rsidRDefault="00996D85" w:rsidP="001D7EF9">
      <w:pPr>
        <w:spacing w:after="0" w:line="276" w:lineRule="auto"/>
        <w:jc w:val="both"/>
        <w:rPr>
          <w:rFonts w:ascii="Times New Roman" w:hAnsi="Times New Roman"/>
        </w:rPr>
      </w:pPr>
      <w:r w:rsidRPr="00546F23">
        <w:rPr>
          <w:rFonts w:ascii="Times New Roman" w:eastAsia="Times New Roman" w:hAnsi="Times New Roman" w:cs="Times New Roman"/>
          <w:lang w:eastAsia="pl-PL"/>
        </w:rPr>
        <w:t xml:space="preserve">1. </w:t>
      </w:r>
      <w:r w:rsidR="00546F23" w:rsidRPr="00546F23">
        <w:rPr>
          <w:rFonts w:ascii="Times New Roman" w:eastAsia="Times New Roman" w:hAnsi="Times New Roman" w:cs="Times New Roman"/>
          <w:lang w:eastAsia="pl-PL"/>
        </w:rPr>
        <w:t xml:space="preserve">Administratorem </w:t>
      </w:r>
      <w:r w:rsidR="002628AF">
        <w:rPr>
          <w:rFonts w:ascii="Times New Roman" w:eastAsia="Times New Roman" w:hAnsi="Times New Roman" w:cs="Times New Roman"/>
          <w:lang w:eastAsia="pl-PL"/>
        </w:rPr>
        <w:t xml:space="preserve">Pani/Pana </w:t>
      </w:r>
      <w:r w:rsidR="00546F23" w:rsidRPr="00546F23">
        <w:rPr>
          <w:rFonts w:ascii="Times New Roman" w:eastAsia="Times New Roman" w:hAnsi="Times New Roman" w:cs="Times New Roman"/>
          <w:lang w:eastAsia="pl-PL"/>
        </w:rPr>
        <w:t>danych osobowych w ramach składania wniosków i prowadzenia dokumentacji w</w:t>
      </w:r>
      <w:r w:rsidR="00546F23">
        <w:rPr>
          <w:rFonts w:ascii="Times New Roman" w:eastAsia="Times New Roman" w:hAnsi="Times New Roman" w:cs="Times New Roman"/>
          <w:lang w:eastAsia="pl-PL"/>
        </w:rPr>
        <w:t> </w:t>
      </w:r>
      <w:r w:rsidR="00546F23" w:rsidRPr="00546F23">
        <w:rPr>
          <w:rFonts w:ascii="Times New Roman" w:eastAsia="Times New Roman" w:hAnsi="Times New Roman" w:cs="Times New Roman"/>
          <w:lang w:eastAsia="pl-PL"/>
        </w:rPr>
        <w:t xml:space="preserve">punkcie potwierdzającym Profile Zaufane ePUAP jest </w:t>
      </w:r>
      <w:r w:rsidR="00A42AF4" w:rsidRPr="00782127">
        <w:rPr>
          <w:rFonts w:ascii="Times New Roman" w:hAnsi="Times New Roman"/>
        </w:rPr>
        <w:t xml:space="preserve">Urząd Gminy </w:t>
      </w:r>
      <w:r w:rsidR="009F3BB9">
        <w:rPr>
          <w:rFonts w:ascii="Times New Roman" w:hAnsi="Times New Roman"/>
        </w:rPr>
        <w:t>Krościenko nad Dunajcem</w:t>
      </w:r>
      <w:r w:rsidR="00A42AF4" w:rsidRPr="00782127">
        <w:rPr>
          <w:rFonts w:ascii="Times New Roman" w:hAnsi="Times New Roman"/>
        </w:rPr>
        <w:t xml:space="preserve"> reprezentowany przez Wójta Gminy </w:t>
      </w:r>
      <w:r w:rsidR="009F3BB9">
        <w:rPr>
          <w:rFonts w:ascii="Times New Roman" w:hAnsi="Times New Roman"/>
        </w:rPr>
        <w:t>Krościenko nad Dunajcem</w:t>
      </w:r>
      <w:r w:rsidR="00A42AF4" w:rsidRPr="00782127">
        <w:rPr>
          <w:rFonts w:ascii="Times New Roman" w:hAnsi="Times New Roman"/>
        </w:rPr>
        <w:t xml:space="preserve">. Z Administratorem można się kontaktować pisemnie za pomocą poczty tradycyjnej pod adresem: ul. </w:t>
      </w:r>
      <w:r w:rsidR="009F3BB9">
        <w:rPr>
          <w:rFonts w:ascii="Times New Roman" w:hAnsi="Times New Roman"/>
        </w:rPr>
        <w:t>Rynek 35, 34 – 450 Krościenko nad Dunajcem</w:t>
      </w:r>
      <w:r w:rsidR="00A42AF4" w:rsidRPr="00782127">
        <w:rPr>
          <w:rFonts w:ascii="Times New Roman" w:hAnsi="Times New Roman"/>
        </w:rPr>
        <w:t>, poprzez e-mail: gmina@</w:t>
      </w:r>
      <w:r w:rsidR="009F3BB9">
        <w:rPr>
          <w:rFonts w:ascii="Times New Roman" w:hAnsi="Times New Roman"/>
        </w:rPr>
        <w:t>kroscienko</w:t>
      </w:r>
      <w:r w:rsidR="00A42AF4" w:rsidRPr="00782127">
        <w:rPr>
          <w:rFonts w:ascii="Times New Roman" w:hAnsi="Times New Roman"/>
        </w:rPr>
        <w:t>.pl lub telefonicznie pod numerem telefonu: 18</w:t>
      </w:r>
      <w:r w:rsidR="009F3BB9">
        <w:rPr>
          <w:rFonts w:ascii="Times New Roman" w:hAnsi="Times New Roman"/>
        </w:rPr>
        <w:t> </w:t>
      </w:r>
      <w:r w:rsidR="00A42AF4" w:rsidRPr="00782127">
        <w:rPr>
          <w:rFonts w:ascii="Times New Roman" w:hAnsi="Times New Roman"/>
        </w:rPr>
        <w:t>2</w:t>
      </w:r>
      <w:r w:rsidR="009F3BB9">
        <w:rPr>
          <w:rFonts w:ascii="Times New Roman" w:hAnsi="Times New Roman"/>
        </w:rPr>
        <w:t>62 30 77</w:t>
      </w:r>
      <w:r w:rsidR="00A42AF4" w:rsidRPr="00782127">
        <w:rPr>
          <w:rFonts w:ascii="Times New Roman" w:hAnsi="Times New Roman"/>
        </w:rPr>
        <w:t>.</w:t>
      </w:r>
    </w:p>
    <w:p w14:paraId="0B2BB133" w14:textId="5D352935" w:rsidR="005C1979" w:rsidRPr="00546F23" w:rsidRDefault="00996D85" w:rsidP="001D7EF9">
      <w:pPr>
        <w:spacing w:after="0" w:line="276" w:lineRule="auto"/>
        <w:jc w:val="both"/>
        <w:rPr>
          <w:rFonts w:ascii="Times New Roman" w:eastAsia="Times New Roman" w:hAnsi="Times New Roman" w:cs="Times New Roman"/>
          <w:lang w:eastAsia="pl-PL"/>
        </w:rPr>
      </w:pPr>
      <w:r w:rsidRPr="00546F23">
        <w:rPr>
          <w:rFonts w:ascii="Times New Roman" w:eastAsia="Times New Roman" w:hAnsi="Times New Roman" w:cs="Times New Roman"/>
          <w:lang w:eastAsia="pl-PL"/>
        </w:rPr>
        <w:t>2. W sprawach z zakresu ochrony danych osobowych może się Pani/Pan kontaktować z Inspektorem Ochrony Danych pod adresem e-mail: </w:t>
      </w:r>
      <w:r w:rsidR="00A6072A" w:rsidRPr="00A6072A">
        <w:rPr>
          <w:rFonts w:ascii="Times New Roman" w:eastAsia="Times New Roman" w:hAnsi="Times New Roman" w:cs="Times New Roman"/>
          <w:lang w:eastAsia="pl-PL"/>
        </w:rPr>
        <w:t>iod@</w:t>
      </w:r>
      <w:r w:rsidR="009F3BB9">
        <w:rPr>
          <w:rFonts w:ascii="Times New Roman" w:eastAsia="Times New Roman" w:hAnsi="Times New Roman" w:cs="Times New Roman"/>
          <w:lang w:eastAsia="pl-PL"/>
        </w:rPr>
        <w:t>kroscienko</w:t>
      </w:r>
      <w:r w:rsidR="00A42AF4">
        <w:rPr>
          <w:rFonts w:ascii="Times New Roman" w:eastAsia="Times New Roman" w:hAnsi="Times New Roman" w:cs="Times New Roman"/>
          <w:lang w:eastAsia="pl-PL"/>
        </w:rPr>
        <w:t>.</w:t>
      </w:r>
      <w:r w:rsidR="00A6072A" w:rsidRPr="00A6072A">
        <w:rPr>
          <w:rFonts w:ascii="Times New Roman" w:eastAsia="Times New Roman" w:hAnsi="Times New Roman" w:cs="Times New Roman"/>
          <w:lang w:eastAsia="pl-PL"/>
        </w:rPr>
        <w:t>pl</w:t>
      </w:r>
      <w:r w:rsidR="00A6072A">
        <w:rPr>
          <w:rFonts w:ascii="Times New Roman" w:eastAsia="Times New Roman" w:hAnsi="Times New Roman" w:cs="Times New Roman"/>
          <w:lang w:eastAsia="pl-PL"/>
        </w:rPr>
        <w:t xml:space="preserve"> lub za pośrednictwem poczty tradycyjnej, pisząc pod adres siedziby Administratora. </w:t>
      </w:r>
    </w:p>
    <w:p w14:paraId="58E256B6" w14:textId="77777777" w:rsidR="00546F23" w:rsidRPr="00546F23" w:rsidRDefault="00996D85" w:rsidP="001D7EF9">
      <w:pPr>
        <w:shd w:val="clear" w:color="auto" w:fill="FFFFFF"/>
        <w:spacing w:after="0" w:line="276" w:lineRule="auto"/>
        <w:jc w:val="both"/>
        <w:rPr>
          <w:rFonts w:ascii="Times New Roman" w:eastAsia="Times New Roman" w:hAnsi="Times New Roman" w:cs="Times New Roman"/>
          <w:lang w:eastAsia="pl-PL"/>
        </w:rPr>
      </w:pPr>
      <w:r w:rsidRPr="00546F23">
        <w:rPr>
          <w:rFonts w:ascii="Times New Roman" w:hAnsi="Times New Roman" w:cs="Times New Roman"/>
        </w:rPr>
        <w:t xml:space="preserve">3. Dane osobowe będą przetwarzane w celu </w:t>
      </w:r>
      <w:r w:rsidR="00546F23" w:rsidRPr="00546F23">
        <w:rPr>
          <w:rFonts w:ascii="Times New Roman" w:eastAsia="Times New Roman" w:hAnsi="Times New Roman" w:cs="Times New Roman"/>
          <w:lang w:eastAsia="pl-PL"/>
        </w:rPr>
        <w:t>potwierdzenia Profilu Zaufanego ePUAP, na podstawie:</w:t>
      </w:r>
    </w:p>
    <w:p w14:paraId="7E255988" w14:textId="2398AC8D" w:rsidR="00546F23" w:rsidRPr="00546F23" w:rsidRDefault="00546F23" w:rsidP="001D7EF9">
      <w:pPr>
        <w:numPr>
          <w:ilvl w:val="0"/>
          <w:numId w:val="7"/>
        </w:numPr>
        <w:shd w:val="clear" w:color="auto" w:fill="FFFFFF"/>
        <w:spacing w:after="0" w:line="276" w:lineRule="auto"/>
        <w:ind w:left="1095"/>
        <w:jc w:val="both"/>
        <w:rPr>
          <w:rFonts w:ascii="Times New Roman" w:eastAsia="Times New Roman" w:hAnsi="Times New Roman" w:cs="Times New Roman"/>
          <w:lang w:eastAsia="pl-PL"/>
        </w:rPr>
      </w:pPr>
      <w:r w:rsidRPr="00546F23">
        <w:rPr>
          <w:rFonts w:ascii="Times New Roman" w:eastAsia="Times New Roman" w:hAnsi="Times New Roman" w:cs="Times New Roman"/>
          <w:lang w:eastAsia="pl-PL"/>
        </w:rPr>
        <w:t>Rozporządzenie Ministra Cyfryzacji z dnia 29 czerwca 2020 r. w sprawie profilu zaufanego i podpisu zaufanego,</w:t>
      </w:r>
    </w:p>
    <w:p w14:paraId="79E8B94E" w14:textId="77777777" w:rsidR="00546F23" w:rsidRPr="00546F23" w:rsidRDefault="00546F23" w:rsidP="001D7EF9">
      <w:pPr>
        <w:numPr>
          <w:ilvl w:val="0"/>
          <w:numId w:val="7"/>
        </w:numPr>
        <w:shd w:val="clear" w:color="auto" w:fill="FFFFFF"/>
        <w:spacing w:after="0" w:line="276" w:lineRule="auto"/>
        <w:ind w:left="1095"/>
        <w:jc w:val="both"/>
        <w:rPr>
          <w:rFonts w:ascii="Times New Roman" w:eastAsia="Times New Roman" w:hAnsi="Times New Roman" w:cs="Times New Roman"/>
          <w:lang w:eastAsia="pl-PL"/>
        </w:rPr>
      </w:pPr>
      <w:r w:rsidRPr="00546F23">
        <w:rPr>
          <w:rFonts w:ascii="Times New Roman" w:eastAsia="Times New Roman" w:hAnsi="Times New Roman" w:cs="Times New Roman"/>
          <w:lang w:eastAsia="pl-PL"/>
        </w:rPr>
        <w:t>Ustawy z dnia 17 lutego 2005 r o informatyzacji działalności podmiotów realizujących zadania publiczne,</w:t>
      </w:r>
    </w:p>
    <w:p w14:paraId="7019CBC3" w14:textId="77777777" w:rsidR="00546F23" w:rsidRPr="00546F23" w:rsidRDefault="00546F23" w:rsidP="001D7EF9">
      <w:pPr>
        <w:numPr>
          <w:ilvl w:val="0"/>
          <w:numId w:val="7"/>
        </w:numPr>
        <w:shd w:val="clear" w:color="auto" w:fill="FFFFFF"/>
        <w:spacing w:after="0" w:line="276" w:lineRule="auto"/>
        <w:ind w:left="1095"/>
        <w:jc w:val="both"/>
        <w:rPr>
          <w:rFonts w:ascii="Times New Roman" w:eastAsia="Times New Roman" w:hAnsi="Times New Roman" w:cs="Times New Roman"/>
          <w:lang w:eastAsia="pl-PL"/>
        </w:rPr>
      </w:pPr>
      <w:r w:rsidRPr="00546F23">
        <w:rPr>
          <w:rFonts w:ascii="Times New Roman" w:eastAsia="Times New Roman" w:hAnsi="Times New Roman" w:cs="Times New Roman"/>
          <w:lang w:eastAsia="pl-PL"/>
        </w:rPr>
        <w:t>art. 6 ust. 1 lit. c RODO.</w:t>
      </w:r>
    </w:p>
    <w:p w14:paraId="166A80F9" w14:textId="675D0C86" w:rsidR="005C1979" w:rsidRPr="00546F23" w:rsidRDefault="00996D85" w:rsidP="001D7EF9">
      <w:pPr>
        <w:shd w:val="clear" w:color="auto" w:fill="FFFFFF"/>
        <w:spacing w:after="0" w:line="276" w:lineRule="auto"/>
        <w:jc w:val="both"/>
        <w:rPr>
          <w:rFonts w:ascii="Times New Roman" w:eastAsia="Times New Roman" w:hAnsi="Times New Roman" w:cs="Times New Roman"/>
          <w:lang w:eastAsia="pl-PL"/>
        </w:rPr>
      </w:pPr>
      <w:r w:rsidRPr="00546F23">
        <w:rPr>
          <w:rFonts w:ascii="Times New Roman" w:hAnsi="Times New Roman" w:cs="Times New Roman"/>
        </w:rPr>
        <w:t xml:space="preserve">4. </w:t>
      </w:r>
      <w:r w:rsidR="00546F23" w:rsidRPr="00546F23">
        <w:rPr>
          <w:rFonts w:ascii="Times New Roman" w:eastAsia="Times New Roman" w:hAnsi="Times New Roman" w:cs="Times New Roman"/>
          <w:lang w:eastAsia="pl-PL"/>
        </w:rPr>
        <w:t>Pani/Pana dane osobowe będą przetwarzane przez okres korzystania z Profilu Zaufanego, a następnie przez wymagany prawem okres archiwizacji wynoszący 20 lat od chwili potwierdzenia albo przedłużenia ważności profilu zaufanego lub od chwili odmowy jego potwierdzenia albo odmowy przedłużenia ważności bądź od chwili jego unieważnienia. W każdej chwili może Pani/Pan unieważnić profil zaufany lub usunąć konto profilu zaufanego. Unieważnienie profilu zaufanego nie spowoduje usunięcia konta profilu zaufanego. Usunięcie konta profilu zaufanego spowoduje automatycznie unieważnienie profilu zaufanego.</w:t>
      </w:r>
    </w:p>
    <w:p w14:paraId="12AD729D" w14:textId="3D84B366" w:rsidR="005D7658" w:rsidRPr="00546F23" w:rsidRDefault="00996D85" w:rsidP="001D7EF9">
      <w:pPr>
        <w:shd w:val="clear" w:color="auto" w:fill="FFFFFF"/>
        <w:spacing w:after="0" w:line="276" w:lineRule="auto"/>
        <w:jc w:val="both"/>
        <w:rPr>
          <w:rFonts w:ascii="Times New Roman" w:eastAsia="Times New Roman" w:hAnsi="Times New Roman" w:cs="Times New Roman"/>
          <w:lang w:eastAsia="pl-PL"/>
        </w:rPr>
      </w:pPr>
      <w:r w:rsidRPr="00546F23">
        <w:rPr>
          <w:rFonts w:ascii="Times New Roman" w:hAnsi="Times New Roman" w:cs="Times New Roman"/>
        </w:rPr>
        <w:t xml:space="preserve">5. </w:t>
      </w:r>
      <w:r w:rsidR="00546F23" w:rsidRPr="00546F23">
        <w:rPr>
          <w:rFonts w:ascii="Times New Roman" w:hAnsi="Times New Roman" w:cs="Times New Roman"/>
        </w:rPr>
        <w:t xml:space="preserve">Odbiorcami Pani/Pana danych </w:t>
      </w:r>
      <w:r w:rsidR="00546F23" w:rsidRPr="00546F23">
        <w:rPr>
          <w:rFonts w:ascii="Times New Roman" w:eastAsia="Times New Roman" w:hAnsi="Times New Roman" w:cs="Times New Roman"/>
          <w:lang w:eastAsia="pl-PL"/>
        </w:rPr>
        <w:t>będą wyłącznie podmioty uprawnione na podstawie przepisów prawa, w tym Minister cyfryzacji, będący odrębnym Administratorem Danych Osobowych w ramach zarządzania i funkcjonowania Profilu Zaufanego ePUAP.</w:t>
      </w:r>
    </w:p>
    <w:p w14:paraId="00C27AFD" w14:textId="2C5547E8" w:rsidR="00996D85" w:rsidRPr="00546F23" w:rsidRDefault="00FC2506" w:rsidP="001D7EF9">
      <w:pPr>
        <w:pStyle w:val="western"/>
        <w:shd w:val="clear" w:color="auto" w:fill="FFFFFF"/>
        <w:spacing w:before="0" w:beforeAutospacing="0" w:after="0" w:afterAutospacing="0" w:line="276" w:lineRule="auto"/>
        <w:jc w:val="both"/>
        <w:rPr>
          <w:sz w:val="22"/>
          <w:szCs w:val="22"/>
        </w:rPr>
      </w:pPr>
      <w:r w:rsidRPr="00546F23">
        <w:rPr>
          <w:sz w:val="22"/>
          <w:szCs w:val="22"/>
        </w:rPr>
        <w:t>6</w:t>
      </w:r>
      <w:r w:rsidR="00996D85" w:rsidRPr="00546F23">
        <w:rPr>
          <w:sz w:val="22"/>
          <w:szCs w:val="22"/>
        </w:rPr>
        <w:t>. Ma Pani/Pan prawo do dostępu do treści swoich danych oraz możliwości ich sprostowania, ograniczenia przetwarzania</w:t>
      </w:r>
      <w:r w:rsidR="00546F23" w:rsidRPr="00546F23">
        <w:rPr>
          <w:sz w:val="22"/>
          <w:szCs w:val="22"/>
        </w:rPr>
        <w:t xml:space="preserve">, </w:t>
      </w:r>
      <w:r w:rsidR="00996D85" w:rsidRPr="00546F23">
        <w:rPr>
          <w:sz w:val="22"/>
          <w:szCs w:val="22"/>
        </w:rPr>
        <w:t>a także - w przypadkach przewidzianych prawem - prawo do usunięcia danych oraz prawo wniesienia skargi do organu nadzorczego tj. Prezesa</w:t>
      </w:r>
      <w:r w:rsidR="00546F23" w:rsidRPr="00546F23">
        <w:rPr>
          <w:sz w:val="22"/>
          <w:szCs w:val="22"/>
        </w:rPr>
        <w:t xml:space="preserve"> Urzędu</w:t>
      </w:r>
      <w:r w:rsidR="00996D85" w:rsidRPr="00546F23">
        <w:rPr>
          <w:sz w:val="22"/>
          <w:szCs w:val="22"/>
        </w:rPr>
        <w:t xml:space="preserve"> Ochrony Danych Osobowych, ul. Stawki 2, 00-193 Warszawa - w przypadku, gdy przetwarzanie danych odbywa się z</w:t>
      </w:r>
      <w:r w:rsidR="002628AF">
        <w:rPr>
          <w:sz w:val="22"/>
          <w:szCs w:val="22"/>
        </w:rPr>
        <w:t> </w:t>
      </w:r>
      <w:r w:rsidR="00996D85" w:rsidRPr="00546F23">
        <w:rPr>
          <w:sz w:val="22"/>
          <w:szCs w:val="22"/>
        </w:rPr>
        <w:t>naruszeniem przepisów RODO.</w:t>
      </w:r>
    </w:p>
    <w:p w14:paraId="55DA3CB7" w14:textId="77777777" w:rsidR="00546F23" w:rsidRPr="00546F23" w:rsidRDefault="00FC2506" w:rsidP="001D7EF9">
      <w:pPr>
        <w:shd w:val="clear" w:color="auto" w:fill="FFFFFF"/>
        <w:spacing w:after="0" w:line="276" w:lineRule="auto"/>
        <w:jc w:val="both"/>
        <w:rPr>
          <w:rFonts w:ascii="Times New Roman" w:eastAsia="Times New Roman" w:hAnsi="Times New Roman" w:cs="Times New Roman"/>
          <w:lang w:eastAsia="pl-PL"/>
        </w:rPr>
      </w:pPr>
      <w:r w:rsidRPr="00546F23">
        <w:rPr>
          <w:rFonts w:ascii="Times New Roman" w:eastAsia="Times New Roman" w:hAnsi="Times New Roman" w:cs="Times New Roman"/>
          <w:lang w:eastAsia="pl-PL"/>
        </w:rPr>
        <w:t>7</w:t>
      </w:r>
      <w:r w:rsidR="00996D85" w:rsidRPr="00546F23">
        <w:rPr>
          <w:rFonts w:ascii="Times New Roman" w:eastAsia="Times New Roman" w:hAnsi="Times New Roman" w:cs="Times New Roman"/>
          <w:lang w:eastAsia="pl-PL"/>
        </w:rPr>
        <w:t xml:space="preserve">. </w:t>
      </w:r>
      <w:r w:rsidR="00546F23" w:rsidRPr="00546F23">
        <w:rPr>
          <w:rFonts w:ascii="Times New Roman" w:eastAsia="Times New Roman" w:hAnsi="Times New Roman" w:cs="Times New Roman"/>
          <w:lang w:eastAsia="pl-PL"/>
        </w:rPr>
        <w:t>Podanie danych osobowych jest dobrowolne, jednakże jest ono warunkiem korzystania z profilu zaufanego. Niepodanie danych będzie skutkowało niemożliwością realizacji usług w ramach profilu zaufanego.</w:t>
      </w:r>
    </w:p>
    <w:p w14:paraId="3B97AAC8" w14:textId="024CC2CF" w:rsidR="00FC2506" w:rsidRPr="00546F23" w:rsidRDefault="00FC2506" w:rsidP="001D7EF9">
      <w:pPr>
        <w:shd w:val="clear" w:color="auto" w:fill="FFFFFF"/>
        <w:spacing w:after="0" w:line="276" w:lineRule="auto"/>
        <w:jc w:val="both"/>
        <w:rPr>
          <w:rFonts w:ascii="Times New Roman" w:eastAsia="Times New Roman" w:hAnsi="Times New Roman" w:cs="Times New Roman"/>
          <w:lang w:eastAsia="pl-PL"/>
        </w:rPr>
      </w:pPr>
      <w:r w:rsidRPr="00546F23">
        <w:rPr>
          <w:rFonts w:ascii="Times New Roman" w:eastAsia="Times New Roman" w:hAnsi="Times New Roman" w:cs="Times New Roman"/>
          <w:lang w:eastAsia="pl-PL"/>
        </w:rPr>
        <w:t>8</w:t>
      </w:r>
      <w:r w:rsidR="00996D85" w:rsidRPr="00546F23">
        <w:rPr>
          <w:rFonts w:ascii="Times New Roman" w:eastAsia="Times New Roman" w:hAnsi="Times New Roman" w:cs="Times New Roman"/>
          <w:lang w:eastAsia="pl-PL"/>
        </w:rPr>
        <w:t xml:space="preserve">. Ponadto informujemy, iż w związku z przetwarzaniem Pani/Pana danych osobowych nie podlega Pani/Pan decyzjom, które opierają się wyłącznie na zautomatyzowanym przetwarzaniu, w tym profilowaniu. </w:t>
      </w:r>
    </w:p>
    <w:p w14:paraId="730CB6F1" w14:textId="7CCE43F4" w:rsidR="00597A9B" w:rsidRPr="00A6072A" w:rsidRDefault="00FC2506" w:rsidP="001D7EF9">
      <w:pPr>
        <w:shd w:val="clear" w:color="auto" w:fill="FFFFFF"/>
        <w:spacing w:after="0" w:line="276" w:lineRule="auto"/>
        <w:jc w:val="both"/>
        <w:rPr>
          <w:rFonts w:ascii="Times New Roman" w:eastAsia="Times New Roman" w:hAnsi="Times New Roman" w:cs="Times New Roman"/>
          <w:lang w:eastAsia="pl-PL"/>
        </w:rPr>
      </w:pPr>
      <w:r w:rsidRPr="00546F23">
        <w:rPr>
          <w:rFonts w:ascii="Times New Roman" w:eastAsia="Times New Roman" w:hAnsi="Times New Roman" w:cs="Times New Roman"/>
          <w:lang w:eastAsia="pl-PL"/>
        </w:rPr>
        <w:t>9</w:t>
      </w:r>
      <w:r w:rsidR="00CF4DA9" w:rsidRPr="00546F23">
        <w:rPr>
          <w:rFonts w:ascii="Times New Roman" w:eastAsia="Times New Roman" w:hAnsi="Times New Roman" w:cs="Times New Roman"/>
          <w:lang w:eastAsia="pl-PL"/>
        </w:rPr>
        <w:t xml:space="preserve">. </w:t>
      </w:r>
      <w:r w:rsidR="00CF4DA9" w:rsidRPr="00546F23">
        <w:rPr>
          <w:rFonts w:ascii="Times New Roman" w:hAnsi="Times New Roman" w:cs="Times New Roman"/>
        </w:rPr>
        <w:t>Pani/Pana dane osobowe nie będą przekazywane do organizacji międzynarodowych ani do państw trzecich</w:t>
      </w:r>
      <w:r w:rsidR="00A6072A">
        <w:rPr>
          <w:rFonts w:ascii="Times New Roman" w:hAnsi="Times New Roman" w:cs="Times New Roman"/>
        </w:rPr>
        <w:t>.</w:t>
      </w:r>
    </w:p>
    <w:sectPr w:rsidR="00597A9B" w:rsidRPr="00A6072A" w:rsidSect="001D7EF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7F39C6"/>
    <w:multiLevelType w:val="multilevel"/>
    <w:tmpl w:val="1BEA2A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7E07DE6"/>
    <w:multiLevelType w:val="hybridMultilevel"/>
    <w:tmpl w:val="4B16EA8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54C958AF"/>
    <w:multiLevelType w:val="multilevel"/>
    <w:tmpl w:val="FB5ECD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B495015"/>
    <w:multiLevelType w:val="multilevel"/>
    <w:tmpl w:val="DB864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8721817"/>
    <w:multiLevelType w:val="multilevel"/>
    <w:tmpl w:val="D0223F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D2B5A13"/>
    <w:multiLevelType w:val="hybridMultilevel"/>
    <w:tmpl w:val="8B745700"/>
    <w:lvl w:ilvl="0" w:tplc="7FB0E51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 w15:restartNumberingAfterBreak="0">
    <w:nsid w:val="7BEC58FD"/>
    <w:multiLevelType w:val="multilevel"/>
    <w:tmpl w:val="4C7C96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47975506">
    <w:abstractNumId w:val="1"/>
  </w:num>
  <w:num w:numId="2" w16cid:durableId="1247769316">
    <w:abstractNumId w:val="5"/>
  </w:num>
  <w:num w:numId="3" w16cid:durableId="1911844581">
    <w:abstractNumId w:val="2"/>
  </w:num>
  <w:num w:numId="4" w16cid:durableId="135073832">
    <w:abstractNumId w:val="0"/>
  </w:num>
  <w:num w:numId="5" w16cid:durableId="1704820427">
    <w:abstractNumId w:val="4"/>
  </w:num>
  <w:num w:numId="6" w16cid:durableId="1413703806">
    <w:abstractNumId w:val="6"/>
  </w:num>
  <w:num w:numId="7" w16cid:durableId="1885703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D85"/>
    <w:rsid w:val="001D7EF9"/>
    <w:rsid w:val="002628AF"/>
    <w:rsid w:val="002708F4"/>
    <w:rsid w:val="00365E65"/>
    <w:rsid w:val="003E4CF1"/>
    <w:rsid w:val="00452F98"/>
    <w:rsid w:val="004A63A3"/>
    <w:rsid w:val="0051004B"/>
    <w:rsid w:val="00546F23"/>
    <w:rsid w:val="00596500"/>
    <w:rsid w:val="00597A9B"/>
    <w:rsid w:val="005C1979"/>
    <w:rsid w:val="005D7658"/>
    <w:rsid w:val="00996D85"/>
    <w:rsid w:val="009F3BB9"/>
    <w:rsid w:val="00A106AD"/>
    <w:rsid w:val="00A1696E"/>
    <w:rsid w:val="00A42AF4"/>
    <w:rsid w:val="00A6072A"/>
    <w:rsid w:val="00A62E8F"/>
    <w:rsid w:val="00B52C84"/>
    <w:rsid w:val="00BE07D1"/>
    <w:rsid w:val="00CF4DA9"/>
    <w:rsid w:val="00E44870"/>
    <w:rsid w:val="00E84D84"/>
    <w:rsid w:val="00F04ABE"/>
    <w:rsid w:val="00F44F26"/>
    <w:rsid w:val="00FC2506"/>
    <w:rsid w:val="00FF641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EC000"/>
  <w15:chartTrackingRefBased/>
  <w15:docId w15:val="{8B238AF7-EFD3-45A7-8BB6-EBE9ECA5A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96D85"/>
  </w:style>
  <w:style w:type="paragraph" w:styleId="Nagwek2">
    <w:name w:val="heading 2"/>
    <w:basedOn w:val="Normalny"/>
    <w:link w:val="Nagwek2Znak"/>
    <w:uiPriority w:val="9"/>
    <w:qFormat/>
    <w:rsid w:val="00A1696E"/>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96D85"/>
    <w:pPr>
      <w:ind w:left="720"/>
      <w:contextualSpacing/>
    </w:pPr>
  </w:style>
  <w:style w:type="paragraph" w:styleId="NormalnyWeb">
    <w:name w:val="Normal (Web)"/>
    <w:basedOn w:val="Normalny"/>
    <w:uiPriority w:val="99"/>
    <w:unhideWhenUsed/>
    <w:rsid w:val="00CF4DA9"/>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western">
    <w:name w:val="western"/>
    <w:basedOn w:val="Normalny"/>
    <w:rsid w:val="00BE07D1"/>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ng-scope">
    <w:name w:val="ng-scope"/>
    <w:basedOn w:val="Normalny"/>
    <w:rsid w:val="00BE07D1"/>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Poprawka">
    <w:name w:val="Revision"/>
    <w:hidden/>
    <w:uiPriority w:val="99"/>
    <w:semiHidden/>
    <w:rsid w:val="00BE07D1"/>
    <w:pPr>
      <w:spacing w:after="0" w:line="240" w:lineRule="auto"/>
    </w:pPr>
  </w:style>
  <w:style w:type="character" w:customStyle="1" w:styleId="Nagwek2Znak">
    <w:name w:val="Nagłówek 2 Znak"/>
    <w:basedOn w:val="Domylnaczcionkaakapitu"/>
    <w:link w:val="Nagwek2"/>
    <w:uiPriority w:val="9"/>
    <w:rsid w:val="00A1696E"/>
    <w:rPr>
      <w:rFonts w:ascii="Times New Roman" w:eastAsia="Times New Roman" w:hAnsi="Times New Roman" w:cs="Times New Roman"/>
      <w:b/>
      <w:bCs/>
      <w:sz w:val="36"/>
      <w:szCs w:val="36"/>
      <w:lang w:eastAsia="pl-PL"/>
    </w:rPr>
  </w:style>
  <w:style w:type="character" w:styleId="Hipercze">
    <w:name w:val="Hyperlink"/>
    <w:basedOn w:val="Domylnaczcionkaakapitu"/>
    <w:uiPriority w:val="99"/>
    <w:unhideWhenUsed/>
    <w:rsid w:val="004A63A3"/>
    <w:rPr>
      <w:color w:val="0563C1" w:themeColor="hyperlink"/>
      <w:u w:val="single"/>
    </w:rPr>
  </w:style>
  <w:style w:type="character" w:styleId="Nierozpoznanawzmianka">
    <w:name w:val="Unresolved Mention"/>
    <w:basedOn w:val="Domylnaczcionkaakapitu"/>
    <w:uiPriority w:val="99"/>
    <w:semiHidden/>
    <w:unhideWhenUsed/>
    <w:rsid w:val="004A63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294054">
      <w:bodyDiv w:val="1"/>
      <w:marLeft w:val="0"/>
      <w:marRight w:val="0"/>
      <w:marTop w:val="0"/>
      <w:marBottom w:val="0"/>
      <w:divBdr>
        <w:top w:val="none" w:sz="0" w:space="0" w:color="auto"/>
        <w:left w:val="none" w:sz="0" w:space="0" w:color="auto"/>
        <w:bottom w:val="none" w:sz="0" w:space="0" w:color="auto"/>
        <w:right w:val="none" w:sz="0" w:space="0" w:color="auto"/>
      </w:divBdr>
    </w:div>
    <w:div w:id="1190994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1</Pages>
  <Words>500</Words>
  <Characters>3003</Characters>
  <Application>Microsoft Office Word</Application>
  <DocSecurity>0</DocSecurity>
  <Lines>25</Lines>
  <Paragraphs>6</Paragraphs>
  <ScaleCrop>false</ScaleCrop>
  <Company/>
  <LinksUpToDate>false</LinksUpToDate>
  <CharactersWithSpaces>3497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IODS IODS 2</cp:lastModifiedBy>
  <cp:revision>5</cp:revision>
  <dcterms:created xsi:type="dcterms:W3CDTF">2022-02-13T16:14:00Z</dcterms:created>
  <dcterms:modified xsi:type="dcterms:W3CDTF">2025-01-23T10:16:00Z</dcterms:modified>
</cp:coreProperties>
</file>