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INFORMACJA DOTYCZĄCA PRZETWARZANIA DANYCH OSOBOWYCH</w:t>
      </w:r>
    </w:p>
    <w:p w14:paraId="504750AD" w14:textId="6BE66ED1" w:rsidR="00A028CB" w:rsidRPr="004E61FD" w:rsidRDefault="00A028CB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- deklaracja dot. źródeł ciepła -</w:t>
      </w:r>
    </w:p>
    <w:p w14:paraId="00000002" w14:textId="09DACC48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W związku z przetwarzaniem Pani/Pana danych osobowych informujemy – zgodnie z art. 13 ust 1 i ust. 2 Rozporządzenia Parlamentu Europejskiego i Rady (UE) 2016/679 z dnia 27.04.2016</w:t>
      </w:r>
      <w:r w:rsidR="00447C2D" w:rsidRPr="004E61FD">
        <w:rPr>
          <w:rFonts w:ascii="Times New Roman" w:eastAsia="Times New Roman" w:hAnsi="Times New Roman" w:cs="Times New Roman"/>
          <w:color w:val="000000"/>
        </w:rPr>
        <w:t xml:space="preserve"> </w:t>
      </w:r>
      <w:r w:rsidRPr="004E61FD">
        <w:rPr>
          <w:rFonts w:ascii="Times New Roman" w:eastAsia="Times New Roman" w:hAnsi="Times New Roman" w:cs="Times New Roman"/>
          <w:color w:val="000000"/>
        </w:rPr>
        <w:t>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</w:p>
    <w:p w14:paraId="48EB66FD" w14:textId="77777777" w:rsidR="00447C2D" w:rsidRPr="004E61FD" w:rsidRDefault="00447C2D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3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I. ADMINISTRATOR DANYCH</w:t>
      </w:r>
    </w:p>
    <w:p w14:paraId="47E77D01" w14:textId="77777777" w:rsidR="00246EFE" w:rsidRPr="00A92B64" w:rsidRDefault="00246EFE" w:rsidP="00F86A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Administratorem Pani/Pana danych osobowych jest </w:t>
      </w:r>
      <w:r>
        <w:rPr>
          <w:rFonts w:ascii="Times New Roman" w:hAnsi="Times New Roman" w:cs="Times New Roman"/>
        </w:rPr>
        <w:t>Wójt</w:t>
      </w:r>
      <w:r w:rsidRPr="00A92B64">
        <w:rPr>
          <w:rFonts w:ascii="Times New Roman" w:hAnsi="Times New Roman" w:cs="Times New Roman"/>
        </w:rPr>
        <w:t xml:space="preserve"> Gminy Krościenko nad Dunajcem</w:t>
      </w:r>
      <w:r>
        <w:rPr>
          <w:rFonts w:ascii="Times New Roman" w:hAnsi="Times New Roman" w:cs="Times New Roman"/>
        </w:rPr>
        <w:t>,</w:t>
      </w:r>
      <w:r w:rsidRPr="00A92B64">
        <w:rPr>
          <w:rFonts w:ascii="Times New Roman" w:hAnsi="Times New Roman" w:cs="Times New Roman"/>
        </w:rPr>
        <w:t xml:space="preserve"> reprezent</w:t>
      </w:r>
      <w:r>
        <w:rPr>
          <w:rFonts w:ascii="Times New Roman" w:hAnsi="Times New Roman" w:cs="Times New Roman"/>
        </w:rPr>
        <w:t>ujący Urząd</w:t>
      </w:r>
      <w:r w:rsidRPr="00A92B64">
        <w:rPr>
          <w:rFonts w:ascii="Times New Roman" w:hAnsi="Times New Roman" w:cs="Times New Roman"/>
        </w:rPr>
        <w:t xml:space="preserve">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16B3769E" w14:textId="77777777" w:rsidR="00246EFE" w:rsidRPr="00A92B64" w:rsidRDefault="00246EFE" w:rsidP="00F86A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DA4A69" w14:textId="77777777" w:rsidR="00246EFE" w:rsidRPr="00A92B64" w:rsidRDefault="00246EFE" w:rsidP="00F86A9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92B64">
        <w:rPr>
          <w:rFonts w:ascii="Times New Roman" w:hAnsi="Times New Roman" w:cs="Times New Roman"/>
          <w:b/>
          <w:bCs/>
        </w:rPr>
        <w:t>II. INSPEKTOR OCHRONY DANYCH</w:t>
      </w:r>
    </w:p>
    <w:p w14:paraId="3A659522" w14:textId="77777777" w:rsidR="00246EFE" w:rsidRPr="00A92B64" w:rsidRDefault="00246EFE" w:rsidP="00F86A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B64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5A52EF87" w14:textId="77777777" w:rsidR="00447C2D" w:rsidRPr="004E61FD" w:rsidRDefault="00447C2D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7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III. PODSTAWA PRAWNA I CELE PRZETWARZANIA DANYCH OSOBOWYCH</w:t>
      </w:r>
    </w:p>
    <w:p w14:paraId="00000008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Pani/Pana dane osobowe, gromadzone w ramach dokumentacji papierowej, będą przetwarzane w celu przyjęcia deklaracji dotyczących źródeł ciepła,</w:t>
      </w:r>
      <w:r w:rsidRPr="004E61F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E61FD">
        <w:rPr>
          <w:rFonts w:ascii="Times New Roman" w:eastAsia="Times New Roman" w:hAnsi="Times New Roman" w:cs="Times New Roman"/>
          <w:color w:val="000000"/>
        </w:rPr>
        <w:t>na podstawie ustawy z dnia</w:t>
      </w:r>
      <w:r w:rsidRPr="004E61F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E61FD">
        <w:rPr>
          <w:rFonts w:ascii="Times New Roman" w:eastAsia="Times New Roman" w:hAnsi="Times New Roman" w:cs="Times New Roman"/>
          <w:color w:val="000000"/>
        </w:rPr>
        <w:t xml:space="preserve">21 listopada 2008 r. o wspieraniu termomodernizacji i remontów oraz o centralnej ewidencji emisyjności budynków, zgodnie z art. 6 ust. 1 lit. c RODO. </w:t>
      </w:r>
    </w:p>
    <w:p w14:paraId="00000009" w14:textId="77777777" w:rsidR="001B094E" w:rsidRPr="004E61FD" w:rsidRDefault="001B094E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0A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IV. ODBIORCY DANYCH OSOBOWYCH</w:t>
      </w:r>
    </w:p>
    <w:p w14:paraId="0000000B" w14:textId="77777777" w:rsidR="001B094E" w:rsidRPr="004E61FD" w:rsidRDefault="00000000" w:rsidP="00F86A9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Odbiorcami Pani/Pana danych osobowych będą wyłącznie podmioty uprawnione do uzyskania danych osobowych na podstawie przepisów prawa, a także Minister właściwy do spraw budownictwa, planowania i zagospodarowania przestrzennego oraz mieszkalnictwa w zakresie prowadzenia Centralnej Ewidencji Emisyjności Budynków.</w:t>
      </w:r>
    </w:p>
    <w:p w14:paraId="0000000C" w14:textId="77777777" w:rsidR="001B094E" w:rsidRPr="004E61FD" w:rsidRDefault="00000000" w:rsidP="00F86A9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14:paraId="0000000D" w14:textId="77777777" w:rsidR="001B094E" w:rsidRPr="004E61FD" w:rsidRDefault="001B094E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V. OKRES PRZECHOWYWANIA DANYCH OSOBOWYCH</w:t>
      </w:r>
    </w:p>
    <w:p w14:paraId="0000000F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Dane osobowe od momentu pozyskania będą przechowywane przez okres wynikający z odpowiednich regulacji prawnych. Kryteria okresu przechowywania ustala się w oparciu o klasyfikację i kwalifikację dokumentacji w jednolitym rzeczowym wykazie akt.</w:t>
      </w:r>
    </w:p>
    <w:p w14:paraId="59B80CDD" w14:textId="77777777" w:rsidR="00447C2D" w:rsidRPr="004E61FD" w:rsidRDefault="00447C2D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0" w14:textId="04D24E82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VI. INFORMACJE O WYMOGU/DOBROWOLNOŚCI PODANIA DANYCH ORAZ KONSEKWENCJI NIEPODANIA DANYCH OSOBOWYCH</w:t>
      </w:r>
    </w:p>
    <w:p w14:paraId="00000011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 xml:space="preserve">Podanie danych osobowych jest niezbędne dla celów określonych w pkt III. </w:t>
      </w:r>
    </w:p>
    <w:p w14:paraId="7C533432" w14:textId="77777777" w:rsidR="00447C2D" w:rsidRPr="004E61FD" w:rsidRDefault="00447C2D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VII. PRAWA OSÓB, KTÓRYCH DANE DOTYCZĄ</w:t>
      </w:r>
    </w:p>
    <w:p w14:paraId="00000013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W związku z przetwarzaniem Pani/Pana danych osobowych posiada Pani/Pan prawo do:</w:t>
      </w:r>
    </w:p>
    <w:p w14:paraId="00000014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1) dostępu do treści swoich danych osobowych, czyli prawo do uzyskania potwierdzenia czy Administrator przetwarza dane oraz informacji dotyczących takiego przetwarzania,</w:t>
      </w:r>
    </w:p>
    <w:p w14:paraId="00000015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2) sprostowania danych, jeżeli dane przetwarzane przez Administratora są nieprawidłowe lub niekompletne,</w:t>
      </w:r>
    </w:p>
    <w:p w14:paraId="00000016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3) usunięcia lub ograniczenia przetwarzania danych osobowych,</w:t>
      </w:r>
    </w:p>
    <w:p w14:paraId="00000017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4) wniesienie sprzeciwu wobec przetwarzania danych,</w:t>
      </w:r>
    </w:p>
    <w:p w14:paraId="00000018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– w przypadkach i na warunkach określonych w RODO. Prawa wymienione powyżej można zrealizować poprzez kontakt z Inspektorem Ochrony Danych lub poprzez kontakt z Administratorem Danych.</w:t>
      </w:r>
    </w:p>
    <w:p w14:paraId="52C4C439" w14:textId="77777777" w:rsidR="00447C2D" w:rsidRPr="004E61FD" w:rsidRDefault="00447C2D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VIII. PRAWO WNIESIENIA SKARGI DO ORGANU NADZORCZEGO</w:t>
      </w:r>
    </w:p>
    <w:p w14:paraId="0000001A" w14:textId="61A89C84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Posiada Pani/Pan prawo wniesienia skargi do Prezesa Urzędu Ochrony Danych Osobowych, gdy uzasadnione jest, że Pana/Pani dane osobowe przetwarzane są przez Administratora niezgodnie z przepisami RODO</w:t>
      </w:r>
      <w:r w:rsidR="00447C2D" w:rsidRPr="004E61FD">
        <w:rPr>
          <w:rFonts w:ascii="Times New Roman" w:eastAsia="Times New Roman" w:hAnsi="Times New Roman" w:cs="Times New Roman"/>
          <w:color w:val="000000"/>
        </w:rPr>
        <w:t>.</w:t>
      </w:r>
    </w:p>
    <w:p w14:paraId="5CDB9B00" w14:textId="77777777" w:rsidR="00447C2D" w:rsidRPr="004E61FD" w:rsidRDefault="00447C2D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IX. ZAUTOMATYZOWANE PODEJMOWANIE DECYZJI W TYM PROFILOWANIE</w:t>
      </w:r>
    </w:p>
    <w:p w14:paraId="0000001C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Pani/Pana dane osobowe nie będą przetwarzane w sposób zautomatyzowany, w tym w formie profilowania.</w:t>
      </w:r>
    </w:p>
    <w:p w14:paraId="0725C38E" w14:textId="77777777" w:rsidR="00447C2D" w:rsidRPr="004E61FD" w:rsidRDefault="00447C2D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b/>
          <w:color w:val="000000"/>
        </w:rPr>
        <w:t>X. PRZEKAZYWANIE DANYCH OSOBOWYCH DO PAŃSTWA TRZECIEGO LUB ORGANIZACJI MIĘDZYNARODOWEJ</w:t>
      </w:r>
    </w:p>
    <w:p w14:paraId="0000001E" w14:textId="77777777" w:rsidR="001B094E" w:rsidRPr="004E61FD" w:rsidRDefault="00000000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E61FD">
        <w:rPr>
          <w:rFonts w:ascii="Times New Roman" w:eastAsia="Times New Roman" w:hAnsi="Times New Roman" w:cs="Times New Roman"/>
          <w:color w:val="000000"/>
        </w:rPr>
        <w:t>Pani/Pana dane osobowe nie będą przekazywane do państwa trzeciego lub organizacji międzynarodowej.</w:t>
      </w:r>
    </w:p>
    <w:p w14:paraId="0000001F" w14:textId="77777777" w:rsidR="001B094E" w:rsidRPr="004E61FD" w:rsidRDefault="001B094E" w:rsidP="00F86A9D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1B094E" w:rsidRPr="004E61F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10BCF"/>
    <w:multiLevelType w:val="multilevel"/>
    <w:tmpl w:val="5EA8D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402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4E"/>
    <w:rsid w:val="001B094E"/>
    <w:rsid w:val="00246EFE"/>
    <w:rsid w:val="0031270C"/>
    <w:rsid w:val="00447C2D"/>
    <w:rsid w:val="00452F98"/>
    <w:rsid w:val="004E61FD"/>
    <w:rsid w:val="0094113B"/>
    <w:rsid w:val="00A028CB"/>
    <w:rsid w:val="00AA1F93"/>
    <w:rsid w:val="00E84D84"/>
    <w:rsid w:val="00EE473C"/>
    <w:rsid w:val="00F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4FFB"/>
  <w15:docId w15:val="{6050E6DE-BC93-43DD-BA3E-F419E4FD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FE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3D6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D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D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D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03285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3mbYh5ej5hfZ/w/oE3Tpu0iM9g==">CgMxLjA4AHIhMXg0bVIya0R6X21ZMnFKNDFQNmw5SGtqVUhCamtfR2hI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IODS IODS 2</cp:lastModifiedBy>
  <cp:revision>7</cp:revision>
  <dcterms:created xsi:type="dcterms:W3CDTF">2024-09-16T09:05:00Z</dcterms:created>
  <dcterms:modified xsi:type="dcterms:W3CDTF">2025-01-27T09:28:00Z</dcterms:modified>
</cp:coreProperties>
</file>