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A302" w14:textId="75D0C17D" w:rsidR="00D616D9" w:rsidRDefault="00000000" w:rsidP="00AD0B0D">
      <w:pPr>
        <w:spacing w:after="0" w:line="238" w:lineRule="auto"/>
        <w:ind w:left="4962" w:firstLine="0"/>
        <w:jc w:val="left"/>
      </w:pPr>
      <w:r>
        <w:t xml:space="preserve">Załącznik nr 1 do Zarządzenia </w:t>
      </w:r>
      <w:r w:rsidR="00A31A55">
        <w:t>nr</w:t>
      </w:r>
      <w:r w:rsidR="00691738">
        <w:t xml:space="preserve"> 58.2026</w:t>
      </w:r>
      <w:r w:rsidR="005A59E7">
        <w:br/>
      </w:r>
      <w:r>
        <w:t xml:space="preserve">Wójta Gminy </w:t>
      </w:r>
      <w:r w:rsidR="005A59E7">
        <w:t>Krościenko nad Dunajcem</w:t>
      </w:r>
      <w:r w:rsidR="00A31A55">
        <w:t xml:space="preserve"> </w:t>
      </w:r>
    </w:p>
    <w:p w14:paraId="20FD697A" w14:textId="7720C8D5" w:rsidR="00A31A55" w:rsidRDefault="00A31A55" w:rsidP="00AD0B0D">
      <w:pPr>
        <w:spacing w:after="0" w:line="238" w:lineRule="auto"/>
        <w:ind w:left="4962" w:firstLine="0"/>
        <w:jc w:val="left"/>
      </w:pPr>
      <w:r>
        <w:t xml:space="preserve">z dnia </w:t>
      </w:r>
      <w:r w:rsidR="00AD0B0D">
        <w:t xml:space="preserve">8 lipca </w:t>
      </w:r>
      <w:r>
        <w:t>2026 r.</w:t>
      </w:r>
    </w:p>
    <w:p w14:paraId="1ED966B6" w14:textId="77777777" w:rsidR="00D616D9" w:rsidRDefault="00000000">
      <w:pPr>
        <w:spacing w:after="194" w:line="230" w:lineRule="auto"/>
        <w:ind w:left="4537" w:right="0" w:firstLine="0"/>
        <w:jc w:val="left"/>
        <w:rPr>
          <w:b/>
          <w:sz w:val="28"/>
        </w:rPr>
      </w:pPr>
      <w:r>
        <w:rPr>
          <w:sz w:val="22"/>
        </w:rPr>
        <w:t xml:space="preserve"> </w:t>
      </w:r>
      <w:r>
        <w:rPr>
          <w:b/>
          <w:sz w:val="28"/>
        </w:rPr>
        <w:t xml:space="preserve"> </w:t>
      </w:r>
    </w:p>
    <w:p w14:paraId="3C27E686" w14:textId="77777777" w:rsidR="00A31A55" w:rsidRDefault="00A31A55">
      <w:pPr>
        <w:spacing w:after="194" w:line="230" w:lineRule="auto"/>
        <w:ind w:left="4537" w:right="0" w:firstLine="0"/>
        <w:jc w:val="left"/>
      </w:pPr>
    </w:p>
    <w:p w14:paraId="15460593" w14:textId="77777777" w:rsidR="00D616D9" w:rsidRDefault="00000000">
      <w:pPr>
        <w:pStyle w:val="Nagwek1"/>
      </w:pPr>
      <w:r>
        <w:t xml:space="preserve">REGULAMIN </w:t>
      </w:r>
    </w:p>
    <w:p w14:paraId="3A508762" w14:textId="77777777" w:rsidR="00D616D9" w:rsidRDefault="00000000">
      <w:pPr>
        <w:spacing w:after="156" w:line="259" w:lineRule="auto"/>
        <w:ind w:left="10" w:right="63" w:hanging="10"/>
        <w:jc w:val="center"/>
      </w:pPr>
      <w:r>
        <w:rPr>
          <w:b/>
        </w:rPr>
        <w:t xml:space="preserve">Udostępniania kompostowników mieszkańcom Gminy </w:t>
      </w:r>
      <w:r w:rsidR="00233232">
        <w:rPr>
          <w:b/>
        </w:rPr>
        <w:t>Krościenko nad Dunajcem</w:t>
      </w:r>
      <w:r>
        <w:rPr>
          <w:b/>
        </w:rPr>
        <w:t xml:space="preserve"> </w:t>
      </w:r>
    </w:p>
    <w:p w14:paraId="3E66902C" w14:textId="77777777" w:rsidR="00D616D9" w:rsidRDefault="00000000">
      <w:pPr>
        <w:spacing w:after="201" w:line="259" w:lineRule="auto"/>
        <w:ind w:left="4" w:right="0" w:firstLine="0"/>
        <w:jc w:val="center"/>
      </w:pPr>
      <w:r>
        <w:rPr>
          <w:b/>
        </w:rPr>
        <w:t xml:space="preserve"> </w:t>
      </w:r>
    </w:p>
    <w:p w14:paraId="7FB5AC17" w14:textId="77777777" w:rsidR="00D616D9" w:rsidRDefault="00000000">
      <w:pPr>
        <w:pStyle w:val="Nagwek2"/>
        <w:ind w:right="58"/>
      </w:pPr>
      <w:r>
        <w:t xml:space="preserve">§ 1 </w:t>
      </w:r>
    </w:p>
    <w:p w14:paraId="7797F2D3" w14:textId="77777777" w:rsidR="00D616D9" w:rsidRDefault="00000000">
      <w:pPr>
        <w:spacing w:after="193"/>
        <w:ind w:left="0" w:right="47" w:firstLine="0"/>
      </w:pPr>
      <w:r>
        <w:t xml:space="preserve">Wniosek o nieodpłatne udostępnienie kompostownika, którego wzór stanowi załącznik nr 1 do regulaminu, może złożyć każdy mieszkaniec Gminy </w:t>
      </w:r>
      <w:r w:rsidR="00E00976">
        <w:t>Krościenko nad Dunajcem</w:t>
      </w:r>
      <w:r>
        <w:t xml:space="preserve">, który: </w:t>
      </w:r>
    </w:p>
    <w:p w14:paraId="1B4B8E41" w14:textId="77777777" w:rsidR="00D616D9" w:rsidRDefault="00000000">
      <w:pPr>
        <w:numPr>
          <w:ilvl w:val="0"/>
          <w:numId w:val="1"/>
        </w:numPr>
        <w:ind w:right="47" w:hanging="360"/>
      </w:pPr>
      <w:r>
        <w:t xml:space="preserve">jest właścicielem, współwłaścicielem lub użytkownikiem wieczystym znajdującej się na terenie Gminy </w:t>
      </w:r>
      <w:r w:rsidR="005A59E7">
        <w:t>Krościenko nad Dunajcem</w:t>
      </w:r>
      <w:r>
        <w:t xml:space="preserve"> </w:t>
      </w:r>
      <w:r>
        <w:rPr>
          <w:u w:val="single" w:color="000000"/>
        </w:rPr>
        <w:t>nieruchomości zamieszkałej</w:t>
      </w:r>
      <w:r>
        <w:t xml:space="preserve">, zabudowanej budynkiem jednorodzinnym, wolnostojącym lub w zabudowie bliźniaczej lub szeregowej; </w:t>
      </w:r>
    </w:p>
    <w:p w14:paraId="3C9D01FF" w14:textId="77777777" w:rsidR="00D616D9" w:rsidRDefault="00000000">
      <w:pPr>
        <w:numPr>
          <w:ilvl w:val="0"/>
          <w:numId w:val="1"/>
        </w:numPr>
        <w:ind w:right="47" w:hanging="360"/>
      </w:pPr>
      <w:r>
        <w:t xml:space="preserve">deklaruje, że lokalizacja nieruchomości pozwala na usytuowanie kompostownika w sposób niestwarzający uciążliwości dla mieszkańców przedmiotowej posesji oraz posesji sąsiednich; </w:t>
      </w:r>
    </w:p>
    <w:p w14:paraId="6E6257D2" w14:textId="77777777" w:rsidR="00D616D9" w:rsidRDefault="00000000">
      <w:pPr>
        <w:numPr>
          <w:ilvl w:val="0"/>
          <w:numId w:val="1"/>
        </w:numPr>
        <w:ind w:right="47" w:hanging="360"/>
      </w:pPr>
      <w:r>
        <w:t xml:space="preserve">ma możliwość zagospodarowania wytworzonego kompostu; </w:t>
      </w:r>
    </w:p>
    <w:p w14:paraId="4DCFF85E" w14:textId="77777777" w:rsidR="00D616D9" w:rsidRDefault="00000000">
      <w:pPr>
        <w:numPr>
          <w:ilvl w:val="0"/>
          <w:numId w:val="1"/>
        </w:numPr>
        <w:ind w:right="47" w:hanging="360"/>
      </w:pPr>
      <w:r>
        <w:t xml:space="preserve">złożył deklaracje o wysokości opłaty za gospodarowania odpadami komunalnymi uwzględniając kompostowanie bioodpadów stanowiących odpady komunalne na terenie nieruchomości; </w:t>
      </w:r>
    </w:p>
    <w:p w14:paraId="3E780956" w14:textId="77777777" w:rsidR="00D616D9" w:rsidRDefault="00000000">
      <w:pPr>
        <w:numPr>
          <w:ilvl w:val="0"/>
          <w:numId w:val="1"/>
        </w:numPr>
        <w:spacing w:after="192"/>
        <w:ind w:right="47" w:hanging="360"/>
      </w:pPr>
      <w:r>
        <w:t xml:space="preserve">nie posiada względem Gminy zaległości z tytułu opłaty za gospodarowanie odpadami komunalnymi. </w:t>
      </w:r>
    </w:p>
    <w:p w14:paraId="1E0B0442" w14:textId="77777777" w:rsidR="00D616D9" w:rsidRDefault="00000000">
      <w:pPr>
        <w:pStyle w:val="Nagwek2"/>
        <w:ind w:right="58"/>
      </w:pPr>
      <w:r>
        <w:t xml:space="preserve">§ 2 </w:t>
      </w:r>
    </w:p>
    <w:p w14:paraId="27AF0D8D" w14:textId="77777777" w:rsidR="00D616D9" w:rsidRDefault="00000000">
      <w:pPr>
        <w:spacing w:after="171"/>
        <w:ind w:left="0" w:right="47" w:firstLine="0"/>
      </w:pPr>
      <w:r>
        <w:t xml:space="preserve">Rozpatrywanie wniosków w sprawie użyczenia kompostowników: </w:t>
      </w:r>
    </w:p>
    <w:p w14:paraId="01A7AF32" w14:textId="554C52C8" w:rsidR="00D616D9" w:rsidRDefault="00000000">
      <w:pPr>
        <w:numPr>
          <w:ilvl w:val="0"/>
          <w:numId w:val="2"/>
        </w:numPr>
        <w:ind w:right="47" w:hanging="360"/>
      </w:pPr>
      <w:r>
        <w:t xml:space="preserve">Nabór wniosków trwa od </w:t>
      </w:r>
      <w:r w:rsidR="00AC12E3">
        <w:t>08.07.2026</w:t>
      </w:r>
      <w:r>
        <w:t xml:space="preserve"> r.  do </w:t>
      </w:r>
      <w:r w:rsidR="005B0801">
        <w:t>3</w:t>
      </w:r>
      <w:r w:rsidR="00AC12E3">
        <w:t>1.0</w:t>
      </w:r>
      <w:r w:rsidR="009D2D01">
        <w:t>7.2026</w:t>
      </w:r>
      <w:r>
        <w:t xml:space="preserve"> r.; </w:t>
      </w:r>
    </w:p>
    <w:p w14:paraId="18F8C3E5" w14:textId="77777777" w:rsidR="00D616D9" w:rsidRDefault="00000000">
      <w:pPr>
        <w:numPr>
          <w:ilvl w:val="0"/>
          <w:numId w:val="2"/>
        </w:numPr>
        <w:ind w:right="47" w:hanging="360"/>
      </w:pPr>
      <w:r>
        <w:t xml:space="preserve">Wnioski należy składać pisemnie za pośrednictwem poczty tradycyjnej (na adres: Urząd Gminy </w:t>
      </w:r>
      <w:r w:rsidR="005A59E7">
        <w:t>Krościenko nad Dunajcem</w:t>
      </w:r>
      <w:r>
        <w:t xml:space="preserve">, ul. </w:t>
      </w:r>
      <w:r w:rsidR="005A59E7">
        <w:t xml:space="preserve">Rynek </w:t>
      </w:r>
      <w:r>
        <w:t>3</w:t>
      </w:r>
      <w:r w:rsidR="0008522A">
        <w:t>5</w:t>
      </w:r>
      <w:r>
        <w:t>, 34-4</w:t>
      </w:r>
      <w:r w:rsidR="0008522A">
        <w:t>50</w:t>
      </w:r>
      <w:r>
        <w:t xml:space="preserve"> </w:t>
      </w:r>
      <w:r w:rsidR="0008522A">
        <w:t>Krościenko nad Dunajcem</w:t>
      </w:r>
      <w:r>
        <w:t xml:space="preserve">), bezpośrednio na dzienniku podawczym Urzędu Gminy lub za pośrednictwem skrzynki </w:t>
      </w:r>
      <w:proofErr w:type="spellStart"/>
      <w:r>
        <w:t>ePUAP</w:t>
      </w:r>
      <w:proofErr w:type="spellEnd"/>
      <w:r>
        <w:t xml:space="preserve">. Wnioski można pobrać ze strony internetowej Gminy </w:t>
      </w:r>
      <w:r w:rsidR="0008522A">
        <w:t>Krościenko nad Dunajcem</w:t>
      </w:r>
      <w:r>
        <w:t xml:space="preserve">. Będą one dostępne także w formie papierowej </w:t>
      </w:r>
      <w:r w:rsidR="0008522A">
        <w:t>w siedzibie gminy jak i w Zakładzie Gospodarki Komunalnej przy ul. Sobieskiego 3f</w:t>
      </w:r>
      <w:r>
        <w:t xml:space="preserve">. </w:t>
      </w:r>
    </w:p>
    <w:p w14:paraId="1A7FDA8C" w14:textId="77777777" w:rsidR="00D616D9" w:rsidRDefault="00000000">
      <w:pPr>
        <w:numPr>
          <w:ilvl w:val="0"/>
          <w:numId w:val="2"/>
        </w:numPr>
        <w:ind w:right="47" w:hanging="360"/>
      </w:pPr>
      <w:r>
        <w:t xml:space="preserve">Wniosek o udostępnienie kompostownika winien spełniać następujące warunki formalne: </w:t>
      </w:r>
    </w:p>
    <w:p w14:paraId="35EFEE3C" w14:textId="77777777" w:rsidR="00D616D9" w:rsidRDefault="00000000">
      <w:pPr>
        <w:numPr>
          <w:ilvl w:val="1"/>
          <w:numId w:val="2"/>
        </w:numPr>
        <w:ind w:right="47" w:hanging="360"/>
      </w:pPr>
      <w:r>
        <w:t xml:space="preserve">być złożony w terminie zgodnym z ogłoszeniem, </w:t>
      </w:r>
    </w:p>
    <w:p w14:paraId="50934CEC" w14:textId="77777777" w:rsidR="00D616D9" w:rsidRDefault="00000000">
      <w:pPr>
        <w:numPr>
          <w:ilvl w:val="1"/>
          <w:numId w:val="2"/>
        </w:numPr>
        <w:ind w:right="47" w:hanging="360"/>
      </w:pPr>
      <w:r>
        <w:t xml:space="preserve">być złożony na właściwym formularzu stanowiącym załącznik nr 1 do regulaminu, </w:t>
      </w:r>
    </w:p>
    <w:p w14:paraId="3DFAE914" w14:textId="77777777" w:rsidR="00D616D9" w:rsidRDefault="00000000">
      <w:pPr>
        <w:numPr>
          <w:ilvl w:val="1"/>
          <w:numId w:val="2"/>
        </w:numPr>
        <w:ind w:right="47" w:hanging="360"/>
      </w:pPr>
      <w:r>
        <w:t xml:space="preserve">mieć wypełnione wszystkie wymagane pozycje, </w:t>
      </w:r>
    </w:p>
    <w:p w14:paraId="5DCC7AF5" w14:textId="77777777" w:rsidR="00D616D9" w:rsidRDefault="00000000">
      <w:pPr>
        <w:numPr>
          <w:ilvl w:val="1"/>
          <w:numId w:val="2"/>
        </w:numPr>
        <w:ind w:right="47" w:hanging="360"/>
      </w:pPr>
      <w:r>
        <w:t xml:space="preserve">być opatrzony podpisem Wnioskodawcy lub upoważnionej osoby. </w:t>
      </w:r>
    </w:p>
    <w:p w14:paraId="0895E8EA" w14:textId="77777777" w:rsidR="00D616D9" w:rsidRDefault="00000000">
      <w:pPr>
        <w:numPr>
          <w:ilvl w:val="0"/>
          <w:numId w:val="2"/>
        </w:numPr>
        <w:ind w:right="47" w:hanging="360"/>
      </w:pPr>
      <w:r>
        <w:t xml:space="preserve">Wnioski będą rozpatrywane według daty wpływu, do wyczerpania puli zakupionych kompostowników. </w:t>
      </w:r>
    </w:p>
    <w:p w14:paraId="7A151FA9" w14:textId="25E8DA48" w:rsidR="00D616D9" w:rsidRDefault="00000000">
      <w:pPr>
        <w:numPr>
          <w:ilvl w:val="0"/>
          <w:numId w:val="2"/>
        </w:numPr>
        <w:ind w:right="47" w:hanging="360"/>
      </w:pPr>
      <w:r>
        <w:lastRenderedPageBreak/>
        <w:t xml:space="preserve">Wnioskodawca zostanie poinformowany telefonicznie lub mailowo o terminie podpisania umowy użyczenia kompostownika. </w:t>
      </w:r>
    </w:p>
    <w:p w14:paraId="176CA19D" w14:textId="77777777" w:rsidR="0008522A" w:rsidRDefault="00000000" w:rsidP="00365EBA">
      <w:pPr>
        <w:numPr>
          <w:ilvl w:val="0"/>
          <w:numId w:val="2"/>
        </w:numPr>
        <w:spacing w:after="0" w:line="276" w:lineRule="auto"/>
        <w:ind w:left="426" w:right="0" w:hanging="426"/>
        <w:jc w:val="left"/>
      </w:pPr>
      <w:r>
        <w:t xml:space="preserve">W przypadku niespełnienia warunków niniejszego regulaminu wnioskodawca otrzyma pisemną informację ze wskazaniem przyczyny odmowy użyczenia kompostownika. </w:t>
      </w:r>
    </w:p>
    <w:p w14:paraId="3D80CA65" w14:textId="77777777" w:rsidR="00CC1753" w:rsidRPr="00CC1753" w:rsidRDefault="00C738AB" w:rsidP="00365EBA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/>
      </w:pPr>
      <w:r>
        <w:t xml:space="preserve">   </w:t>
      </w:r>
      <w:r w:rsidR="00CC1753" w:rsidRPr="00CC1753">
        <w:t>Wnioskodawcy ubiegającemu się o przekazanie przydomowego kompostownika, którego wniosek nie został zakwalifikowany do realizacji, nie przysługuje z tego tytułu żadne roszczenie.</w:t>
      </w:r>
    </w:p>
    <w:p w14:paraId="10E14DAD" w14:textId="77777777" w:rsidR="00CC1753" w:rsidRPr="0098054C" w:rsidRDefault="00C738AB" w:rsidP="00CC1753">
      <w:pPr>
        <w:spacing w:after="5" w:line="433" w:lineRule="auto"/>
        <w:ind w:left="284" w:right="47" w:firstLine="0"/>
        <w:jc w:val="center"/>
        <w:rPr>
          <w:b/>
          <w:bCs/>
        </w:rPr>
      </w:pPr>
      <w:r w:rsidRPr="0098054C">
        <w:rPr>
          <w:b/>
          <w:bCs/>
        </w:rPr>
        <w:t>§ 3</w:t>
      </w:r>
    </w:p>
    <w:p w14:paraId="2E6D962E" w14:textId="77777777" w:rsidR="00D616D9" w:rsidRDefault="00C738AB" w:rsidP="00C738AB">
      <w:pPr>
        <w:numPr>
          <w:ilvl w:val="0"/>
          <w:numId w:val="2"/>
        </w:numPr>
        <w:spacing w:after="5" w:line="433" w:lineRule="auto"/>
        <w:ind w:left="284" w:right="47" w:hanging="284"/>
      </w:pPr>
      <w:r>
        <w:t xml:space="preserve">Zasady przyznawania kompostowników: </w:t>
      </w:r>
    </w:p>
    <w:p w14:paraId="3D271C42" w14:textId="77777777" w:rsidR="00D616D9" w:rsidRDefault="00000000">
      <w:pPr>
        <w:numPr>
          <w:ilvl w:val="0"/>
          <w:numId w:val="3"/>
        </w:numPr>
        <w:ind w:right="47" w:hanging="360"/>
      </w:pPr>
      <w:r>
        <w:t xml:space="preserve">Na jedną nieruchomość może być użyczony jeden kompostownik o minimalnej pojemności 720 l. Kompostownik będzie wykonany z materiałów naturalnych lub pochodzących z recyklingu. </w:t>
      </w:r>
    </w:p>
    <w:p w14:paraId="2073D6A3" w14:textId="77777777" w:rsidR="00D616D9" w:rsidRDefault="00000000">
      <w:pPr>
        <w:numPr>
          <w:ilvl w:val="0"/>
          <w:numId w:val="3"/>
        </w:numPr>
        <w:ind w:right="47" w:hanging="360"/>
      </w:pPr>
      <w:r>
        <w:t>Wnioskodawca po podpisaniu umowy użyczenia, której wzór stanowi załącznik nr 2 do regulaminu, odbierze</w:t>
      </w:r>
      <w:r w:rsidR="000D42FF">
        <w:t xml:space="preserve"> </w:t>
      </w:r>
      <w:r>
        <w:t xml:space="preserve">w Punkcie Selektywnej Zbiórki Odpadów Komunalnych (PSZOK), we wskazanym przez Gminę terminie, kompostownik. </w:t>
      </w:r>
    </w:p>
    <w:p w14:paraId="16FDE9B5" w14:textId="77777777" w:rsidR="00D616D9" w:rsidRDefault="00000000">
      <w:pPr>
        <w:numPr>
          <w:ilvl w:val="0"/>
          <w:numId w:val="3"/>
        </w:numPr>
        <w:ind w:right="47" w:hanging="360"/>
      </w:pPr>
      <w:r>
        <w:t>Przekazanie kompostownika nastąpi na podstawie</w:t>
      </w:r>
      <w:r w:rsidR="00984C54">
        <w:t xml:space="preserve"> umowy </w:t>
      </w:r>
      <w:r w:rsidR="00A165B5">
        <w:t>przekazania – wzór stanowi załącznik nr 2 oraz</w:t>
      </w:r>
      <w:r>
        <w:t xml:space="preserve"> protokołu zdawczo-odbiorczego, którego wzór stanowi załącznik nr 3 do regulaminu. </w:t>
      </w:r>
    </w:p>
    <w:p w14:paraId="25FB8AF7" w14:textId="77777777" w:rsidR="00D616D9" w:rsidRDefault="00A165B5">
      <w:pPr>
        <w:numPr>
          <w:ilvl w:val="0"/>
          <w:numId w:val="3"/>
        </w:numPr>
        <w:ind w:right="47" w:hanging="360"/>
      </w:pPr>
      <w:r>
        <w:t>Po podpisaniu umowy kompostownik przechodzi na własność</w:t>
      </w:r>
      <w:r w:rsidR="003B4A11">
        <w:t xml:space="preserve"> mieszkańca na warunkach określonych w umowie przekazania</w:t>
      </w:r>
      <w:r>
        <w:t xml:space="preserve">. </w:t>
      </w:r>
    </w:p>
    <w:p w14:paraId="3E0EE0C6" w14:textId="77777777" w:rsidR="00D616D9" w:rsidRDefault="00000000">
      <w:pPr>
        <w:numPr>
          <w:ilvl w:val="0"/>
          <w:numId w:val="3"/>
        </w:numPr>
        <w:ind w:right="47" w:hanging="360"/>
      </w:pPr>
      <w:r>
        <w:t xml:space="preserve">Kompostownik przekazany zostanie mieszkańcowi na potrzeby własne </w:t>
      </w:r>
    </w:p>
    <w:p w14:paraId="5BD1EADD" w14:textId="77777777" w:rsidR="00C738AB" w:rsidRDefault="00000000" w:rsidP="00C738AB">
      <w:pPr>
        <w:numPr>
          <w:ilvl w:val="0"/>
          <w:numId w:val="3"/>
        </w:numPr>
        <w:spacing w:after="80" w:line="240" w:lineRule="auto"/>
        <w:ind w:right="47" w:hanging="360"/>
      </w:pPr>
      <w:r>
        <w:t xml:space="preserve">Po podpisaniu umowy </w:t>
      </w:r>
      <w:r w:rsidR="00A165B5">
        <w:t>przekazania</w:t>
      </w:r>
      <w:r>
        <w:t xml:space="preserve"> kompostownik</w:t>
      </w:r>
      <w:r w:rsidR="00A165B5">
        <w:t>a</w:t>
      </w:r>
      <w:r>
        <w:t xml:space="preserve">, odpady biodegradowalne nie będą odbierane z nieruchomości wyszczególnionej w umowie. </w:t>
      </w:r>
    </w:p>
    <w:p w14:paraId="1F2BFF72" w14:textId="77777777" w:rsidR="002C4781" w:rsidRPr="0098054C" w:rsidRDefault="002C4781" w:rsidP="002C4781">
      <w:pPr>
        <w:spacing w:after="80" w:line="240" w:lineRule="auto"/>
        <w:ind w:left="0" w:right="47" w:firstLine="0"/>
        <w:jc w:val="center"/>
        <w:rPr>
          <w:b/>
          <w:bCs/>
        </w:rPr>
      </w:pPr>
      <w:r w:rsidRPr="0098054C">
        <w:rPr>
          <w:b/>
          <w:bCs/>
        </w:rPr>
        <w:t>§ 4</w:t>
      </w:r>
    </w:p>
    <w:p w14:paraId="75F3861D" w14:textId="77777777" w:rsidR="002C4781" w:rsidRPr="002C4781" w:rsidRDefault="002C4781" w:rsidP="002C4781">
      <w:pPr>
        <w:spacing w:after="80" w:line="240" w:lineRule="auto"/>
        <w:ind w:left="705" w:right="47" w:firstLine="0"/>
      </w:pPr>
      <w:r w:rsidRPr="002C4781">
        <w:rPr>
          <w:b/>
          <w:bCs/>
        </w:rPr>
        <w:t>Przekazanie oraz użytkowanie kompostownika</w:t>
      </w:r>
    </w:p>
    <w:p w14:paraId="1A6CEE3D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 xml:space="preserve">Przekazanie kompostownika nastąpi w miejscu oraz terminie wskazanym przez Gminę (wzór protokołu zdawczo – odbiorczego stanowi załącznik nr </w:t>
      </w:r>
      <w:r w:rsidR="0098054C">
        <w:t>3</w:t>
      </w:r>
      <w:r w:rsidRPr="002C4781">
        <w:t xml:space="preserve"> do Regulaminu), o którym Wnioskodawca zostanie poinformowany mailowo, SMS-owo lub pisemnie.</w:t>
      </w:r>
    </w:p>
    <w:p w14:paraId="5FFC5C9F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>Niestawienie się przez Wnioskodawcę w wyznaczonym miejscu i czasie w celu odbioru kompostownika oznaczać będzie rezygnację z jego przyjęcia.</w:t>
      </w:r>
    </w:p>
    <w:p w14:paraId="6F7A1E05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>Gmina nie zapewnia transportu przydomowego kompostownika na teren nieruchomości zamieszkałej Wnioskodawcy, na której ma zostać on posadowiony. Wnioskodawca zobowiązany jest zapewnić jego transport we własnym zakresie i na swój koszt.</w:t>
      </w:r>
    </w:p>
    <w:p w14:paraId="3ADE92FD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>Przydomowy kompostownik może wymagać samodzielnego montażu według załączonej instrukcji.  W przypadku konieczności jego montażu, Wnioskodawca zobowiązuje się do jego wykonania w terminie 21 dni od otrzymania kompostownika.</w:t>
      </w:r>
    </w:p>
    <w:p w14:paraId="07B9C06A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>Wnioskodawca zapewnia należyte używanie i zabezpieczenie oraz wszelkie naprawy, niepodlegające gwarancji wynikłe podczas eksploatacji przydomowego kompostownika.</w:t>
      </w:r>
    </w:p>
    <w:p w14:paraId="7C176770" w14:textId="2F3C36D4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t xml:space="preserve">Wnioskodawca zobowiązany będzie do zapewnienia pracownikom Urzędu </w:t>
      </w:r>
      <w:r w:rsidR="00824C93">
        <w:t>Gminy Krościenko nad Dunajcem</w:t>
      </w:r>
      <w:r w:rsidRPr="002C4781">
        <w:t xml:space="preserve"> dostępu do przekazanego przydomowego kompostownika przez okres 3 lat – celem przeprowadzenia kontroli dotyczącej wywiązywania się Wnioskodawcy z realizacji warunków korzystania z przydomowego kompostownika, określonych w niniejszym regulaminie oraz zawartej umowie.</w:t>
      </w:r>
    </w:p>
    <w:p w14:paraId="28E83816" w14:textId="77777777" w:rsidR="002C4781" w:rsidRPr="002C4781" w:rsidRDefault="002C4781" w:rsidP="001951A2">
      <w:pPr>
        <w:numPr>
          <w:ilvl w:val="0"/>
          <w:numId w:val="6"/>
        </w:numPr>
        <w:spacing w:after="80" w:line="276" w:lineRule="auto"/>
        <w:ind w:right="47"/>
      </w:pPr>
      <w:r w:rsidRPr="002C4781">
        <w:lastRenderedPageBreak/>
        <w:t xml:space="preserve">Wnioskodawca zobowiązany jest do korzystania z przekazanego przydomowego kompostownika co najmniej przez okres 3 lat od daty zawarcia umowy z Gminą </w:t>
      </w:r>
      <w:r w:rsidR="001951A2">
        <w:t>Krościenko nad Dunajcem</w:t>
      </w:r>
      <w:r w:rsidRPr="002C4781">
        <w:t>.</w:t>
      </w:r>
    </w:p>
    <w:p w14:paraId="6FBC7C54" w14:textId="77777777" w:rsidR="0098054C" w:rsidRDefault="0098054C" w:rsidP="0098054C">
      <w:pPr>
        <w:spacing w:after="80" w:line="240" w:lineRule="auto"/>
        <w:ind w:left="705" w:right="47" w:firstLine="0"/>
        <w:jc w:val="center"/>
        <w:rPr>
          <w:b/>
          <w:bCs/>
        </w:rPr>
      </w:pPr>
    </w:p>
    <w:p w14:paraId="2CFAA8A4" w14:textId="77777777" w:rsidR="002C4781" w:rsidRPr="002C4781" w:rsidRDefault="002C4781" w:rsidP="0098054C">
      <w:pPr>
        <w:spacing w:after="80" w:line="240" w:lineRule="auto"/>
        <w:ind w:left="705" w:right="47" w:firstLine="0"/>
        <w:jc w:val="center"/>
        <w:rPr>
          <w:b/>
          <w:bCs/>
        </w:rPr>
      </w:pPr>
      <w:r w:rsidRPr="002C4781">
        <w:rPr>
          <w:b/>
          <w:bCs/>
        </w:rPr>
        <w:t>§ 5</w:t>
      </w:r>
    </w:p>
    <w:p w14:paraId="27245473" w14:textId="77777777" w:rsidR="002C4781" w:rsidRPr="002C4781" w:rsidRDefault="002C4781" w:rsidP="002C4781">
      <w:pPr>
        <w:spacing w:after="80" w:line="240" w:lineRule="auto"/>
        <w:ind w:left="705" w:right="47" w:firstLine="0"/>
        <w:rPr>
          <w:b/>
          <w:bCs/>
        </w:rPr>
      </w:pPr>
      <w:r w:rsidRPr="002C4781">
        <w:rPr>
          <w:b/>
          <w:bCs/>
        </w:rPr>
        <w:t>Warunki korzystania z kompostowników.</w:t>
      </w:r>
    </w:p>
    <w:p w14:paraId="37C89472" w14:textId="77777777" w:rsidR="002C4781" w:rsidRPr="002C4781" w:rsidRDefault="002C4781" w:rsidP="002C4781">
      <w:pPr>
        <w:spacing w:after="80" w:line="240" w:lineRule="auto"/>
        <w:ind w:left="705" w:right="47" w:firstLine="0"/>
      </w:pPr>
      <w:r w:rsidRPr="002C4781">
        <w:t>Wnioskodawca:</w:t>
      </w:r>
    </w:p>
    <w:p w14:paraId="24F3BCFF" w14:textId="77777777" w:rsidR="002C4781" w:rsidRPr="002C4781" w:rsidRDefault="002C4781" w:rsidP="001951A2">
      <w:pPr>
        <w:numPr>
          <w:ilvl w:val="0"/>
          <w:numId w:val="7"/>
        </w:numPr>
        <w:spacing w:after="80" w:line="276" w:lineRule="auto"/>
        <w:ind w:right="47"/>
      </w:pPr>
      <w:r w:rsidRPr="002C4781">
        <w:t>wykorzysta przydomowy kompostownik w celu kompostowania bioodpadów wytworzonych na terenie nieruchomości, na której jest on posadowiony,</w:t>
      </w:r>
    </w:p>
    <w:p w14:paraId="35A64579" w14:textId="77777777" w:rsidR="002C4781" w:rsidRPr="002C4781" w:rsidRDefault="002C4781" w:rsidP="001951A2">
      <w:pPr>
        <w:numPr>
          <w:ilvl w:val="0"/>
          <w:numId w:val="7"/>
        </w:numPr>
        <w:spacing w:after="80" w:line="276" w:lineRule="auto"/>
        <w:ind w:right="47"/>
      </w:pPr>
      <w:r w:rsidRPr="002C4781">
        <w:t>trwale oznakuje przydomowy kompostownik etykietą z informacją o przyznaniu wsparcia finansowego, którą otrzyma wraz z kompostownikiem,</w:t>
      </w:r>
    </w:p>
    <w:p w14:paraId="46C40DB2" w14:textId="34103FC7" w:rsidR="002C4781" w:rsidRPr="002C4781" w:rsidRDefault="002C4781" w:rsidP="001951A2">
      <w:pPr>
        <w:numPr>
          <w:ilvl w:val="0"/>
          <w:numId w:val="7"/>
        </w:numPr>
        <w:spacing w:after="80" w:line="276" w:lineRule="auto"/>
        <w:ind w:right="47"/>
      </w:pPr>
      <w:r w:rsidRPr="002C4781">
        <w:t>zobowiązuje się do zagospodarowania powstałego kompostu w wyniku procesu kompostowania we własnym zakresie. Bioodpady nie będą odbierane bądź przyjmowane w Punkcie Selektywnej Zbiórki Odpadów Komunalnych z nieruchomości Wnioskodawcy przez okres co najmniej 3 lat od przekazania kompostownika, co winno mieć odzwierciedlenie w złożonej deklaracji o wysokości opłaty za gospodarowanie odpadami komunalnymi. W przypadku braku spełnienia przedmiotowego warunku deklaracja ta winna być zaktualizowana o powyższe zapisy w terminie 7 dni od odebrania przydomowego kompostownika.</w:t>
      </w:r>
    </w:p>
    <w:p w14:paraId="6A4E3E3A" w14:textId="77777777" w:rsidR="002C4781" w:rsidRPr="002C4781" w:rsidRDefault="002C4781" w:rsidP="002C4781">
      <w:pPr>
        <w:spacing w:after="80" w:line="240" w:lineRule="auto"/>
        <w:ind w:left="705" w:right="47" w:firstLine="0"/>
      </w:pPr>
    </w:p>
    <w:p w14:paraId="56B62BBC" w14:textId="77777777" w:rsidR="002C4781" w:rsidRPr="002C4781" w:rsidRDefault="002C4781" w:rsidP="0098054C">
      <w:pPr>
        <w:spacing w:after="80" w:line="240" w:lineRule="auto"/>
        <w:ind w:left="705" w:right="47" w:firstLine="0"/>
        <w:jc w:val="center"/>
      </w:pPr>
      <w:r w:rsidRPr="002C4781">
        <w:rPr>
          <w:b/>
          <w:bCs/>
        </w:rPr>
        <w:t>§ 6</w:t>
      </w:r>
    </w:p>
    <w:p w14:paraId="25B89E05" w14:textId="77777777" w:rsidR="002C4781" w:rsidRPr="002C4781" w:rsidRDefault="002C4781" w:rsidP="002C4781">
      <w:pPr>
        <w:spacing w:after="80" w:line="240" w:lineRule="auto"/>
        <w:ind w:left="705" w:right="47" w:firstLine="0"/>
      </w:pPr>
      <w:r w:rsidRPr="002C4781">
        <w:rPr>
          <w:b/>
          <w:bCs/>
        </w:rPr>
        <w:t>Ankiety</w:t>
      </w:r>
    </w:p>
    <w:p w14:paraId="3692EDAC" w14:textId="77777777" w:rsidR="002C4781" w:rsidRPr="002C4781" w:rsidRDefault="002C4781" w:rsidP="001951A2">
      <w:pPr>
        <w:numPr>
          <w:ilvl w:val="0"/>
          <w:numId w:val="8"/>
        </w:numPr>
        <w:spacing w:after="80" w:line="276" w:lineRule="auto"/>
        <w:ind w:right="47"/>
      </w:pPr>
      <w:r w:rsidRPr="002C4781">
        <w:t xml:space="preserve">Wnioskodawca zobowiązuje się, przez okres </w:t>
      </w:r>
      <w:r w:rsidR="001951A2">
        <w:t>3</w:t>
      </w:r>
      <w:r w:rsidRPr="002C4781">
        <w:t xml:space="preserve"> lat corocznie sporządzać i dostarczać w terminie do 31 stycznia danego roku do Urzędu </w:t>
      </w:r>
      <w:r w:rsidR="005E6A1E">
        <w:t>Gminy w Krościenku nad Dunajcem</w:t>
      </w:r>
      <w:r w:rsidRPr="002C4781">
        <w:t xml:space="preserve"> ankietę za rok poprzedni dotyczącą zagospodarowania bioodpadów w przydomowym kompostowniku na terenie Gminy (wzór ankiety stanowi załącznik nr </w:t>
      </w:r>
      <w:r w:rsidR="005E6A1E">
        <w:t>4</w:t>
      </w:r>
      <w:r w:rsidRPr="002C4781">
        <w:t xml:space="preserve"> do Regulaminu).</w:t>
      </w:r>
    </w:p>
    <w:p w14:paraId="3DB4C0BE" w14:textId="77777777" w:rsidR="002C4781" w:rsidRPr="002C4781" w:rsidRDefault="002C4781" w:rsidP="001951A2">
      <w:pPr>
        <w:numPr>
          <w:ilvl w:val="0"/>
          <w:numId w:val="8"/>
        </w:numPr>
        <w:spacing w:after="80" w:line="276" w:lineRule="auto"/>
        <w:ind w:right="47"/>
      </w:pPr>
      <w:r w:rsidRPr="002C4781">
        <w:t xml:space="preserve">Wypełnioną ankietę należy przedłożyć osobiście w Urzędzie </w:t>
      </w:r>
      <w:r w:rsidR="005E6A1E">
        <w:t>Gminy Krościenko nad Dunajcem na</w:t>
      </w:r>
      <w:r w:rsidRPr="002C4781">
        <w:t xml:space="preserve"> Dzienniku Podawczym, pisemnie (kierując pismo na adres: Urząd </w:t>
      </w:r>
      <w:r w:rsidR="005E6A1E">
        <w:t>Gminy Krościenko nad Dunajcem</w:t>
      </w:r>
      <w:r w:rsidRPr="002C4781">
        <w:t xml:space="preserve">, Rynek </w:t>
      </w:r>
      <w:r w:rsidR="005E6A1E">
        <w:t>3</w:t>
      </w:r>
      <w:r w:rsidRPr="002C4781">
        <w:t>5, 34-</w:t>
      </w:r>
      <w:r w:rsidR="005E6A1E">
        <w:t>450</w:t>
      </w:r>
      <w:r w:rsidRPr="002C4781">
        <w:t xml:space="preserve"> </w:t>
      </w:r>
      <w:r w:rsidR="005E6A1E">
        <w:t>Krościenko nad Dunajcem</w:t>
      </w:r>
      <w:r w:rsidRPr="002C4781">
        <w:t>) lub za pomocą środków komunikacji elektronicznej przez elektroniczną skrzynkę podawczą (</w:t>
      </w:r>
      <w:r w:rsidR="005E6A1E">
        <w:t>EPUAP</w:t>
      </w:r>
      <w:r w:rsidRPr="002C4781">
        <w:t>).</w:t>
      </w:r>
    </w:p>
    <w:p w14:paraId="5A530A05" w14:textId="77777777" w:rsidR="002C4781" w:rsidRDefault="002C4781" w:rsidP="002C4781">
      <w:pPr>
        <w:spacing w:after="80" w:line="240" w:lineRule="auto"/>
        <w:ind w:left="705" w:right="47" w:firstLine="0"/>
      </w:pPr>
    </w:p>
    <w:p w14:paraId="3EB44938" w14:textId="77777777" w:rsidR="003B4FCF" w:rsidRDefault="003B4FCF" w:rsidP="003B4FCF">
      <w:pPr>
        <w:spacing w:after="80" w:line="240" w:lineRule="auto"/>
        <w:ind w:left="705" w:right="47" w:firstLine="0"/>
      </w:pPr>
    </w:p>
    <w:p w14:paraId="2569B64C" w14:textId="772ABBC8" w:rsidR="003B4FCF" w:rsidRPr="001951A2" w:rsidRDefault="003B4FCF" w:rsidP="001951A2">
      <w:pPr>
        <w:spacing w:after="59" w:line="240" w:lineRule="auto"/>
        <w:ind w:left="463" w:right="14" w:hanging="37"/>
        <w:rPr>
          <w:sz w:val="20"/>
          <w:szCs w:val="20"/>
        </w:rPr>
      </w:pPr>
      <w:r w:rsidRPr="001951A2">
        <w:rPr>
          <w:sz w:val="20"/>
          <w:szCs w:val="20"/>
        </w:rPr>
        <w:t xml:space="preserve">Zgodnie z art. 13 ust. 1 i ust. 2 rozporządzenia Parlamentu Europejskiego i Rady (UE) nr 2016/679 z dnia 27.04.2016 r. w sprawie ochrony osób fizycznych w związku z przetwarzaniem danych osobowych i w sprawie swobodnego przepływu takich danych, Wójt Gminy </w:t>
      </w:r>
      <w:r w:rsidR="005E6A1E" w:rsidRPr="001951A2">
        <w:rPr>
          <w:sz w:val="20"/>
          <w:szCs w:val="20"/>
        </w:rPr>
        <w:t>Krościenko nad Dunajcem</w:t>
      </w:r>
      <w:r w:rsidRPr="001951A2">
        <w:rPr>
          <w:sz w:val="20"/>
          <w:szCs w:val="20"/>
        </w:rPr>
        <w:t>, informuj</w:t>
      </w:r>
      <w:r w:rsidR="00824C93">
        <w:rPr>
          <w:sz w:val="20"/>
          <w:szCs w:val="20"/>
        </w:rPr>
        <w:t>ę,</w:t>
      </w:r>
      <w:r w:rsidRPr="001951A2">
        <w:rPr>
          <w:sz w:val="20"/>
          <w:szCs w:val="20"/>
        </w:rPr>
        <w:t xml:space="preserve"> że:</w:t>
      </w:r>
    </w:p>
    <w:p w14:paraId="638349FD" w14:textId="77777777" w:rsidR="003B4FCF" w:rsidRPr="00711A28" w:rsidRDefault="003B4FCF" w:rsidP="001951A2">
      <w:pPr>
        <w:numPr>
          <w:ilvl w:val="0"/>
          <w:numId w:val="5"/>
        </w:numPr>
        <w:spacing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administratorem danych osobowych jest Wójt Gminy Krościenko nad Dunajcem,</w:t>
      </w:r>
    </w:p>
    <w:p w14:paraId="3EBA5A95" w14:textId="77777777" w:rsidR="003B4FCF" w:rsidRPr="00711A28" w:rsidRDefault="003B4FCF" w:rsidP="001951A2">
      <w:pPr>
        <w:numPr>
          <w:ilvl w:val="0"/>
          <w:numId w:val="5"/>
        </w:numPr>
        <w:spacing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 xml:space="preserve">administrator wyznaczył Inspektora Ochrony Danych, z którym można się skontaktować pisemnie na adres Zakładu Gospodarki Komunalnej w Krościenku nad Dunajcem przy ul. Sobieskiego 3F kontakt mailowy: </w:t>
      </w:r>
      <w:r w:rsidR="00BC1B11" w:rsidRPr="00711A28">
        <w:rPr>
          <w:sz w:val="20"/>
          <w:szCs w:val="20"/>
          <w:u w:val="single" w:color="000000"/>
        </w:rPr>
        <w:t>iod</w:t>
      </w:r>
      <w:r w:rsidRPr="00711A28">
        <w:rPr>
          <w:sz w:val="20"/>
          <w:szCs w:val="20"/>
          <w:u w:val="single" w:color="000000"/>
        </w:rPr>
        <w:t>@kroscienko.pl,</w:t>
      </w:r>
      <w:r w:rsidRPr="00711A28">
        <w:rPr>
          <w:noProof/>
          <w:sz w:val="20"/>
          <w:szCs w:val="20"/>
        </w:rPr>
        <w:drawing>
          <wp:inline distT="0" distB="0" distL="0" distR="0" wp14:anchorId="3036B974" wp14:editId="3E755688">
            <wp:extent cx="4574" cy="13721"/>
            <wp:effectExtent l="0" t="0" r="0" b="0"/>
            <wp:docPr id="5520" name="Picture 5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" name="Picture 55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E0A5" w14:textId="77777777" w:rsidR="003B4FCF" w:rsidRPr="00711A28" w:rsidRDefault="003B4FCF" w:rsidP="001951A2">
      <w:pPr>
        <w:numPr>
          <w:ilvl w:val="0"/>
          <w:numId w:val="5"/>
        </w:numPr>
        <w:spacing w:after="5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dane osobowe przetwarzane będą wyłącznie w celu użyczenia kompostownika, na podstawie zgody uzyskanej zgodnie z art. 6 ust. 1 lit. a rozporządzenia,</w:t>
      </w:r>
    </w:p>
    <w:p w14:paraId="2A83DD9A" w14:textId="77777777" w:rsidR="003B4FCF" w:rsidRPr="00711A28" w:rsidRDefault="003B4FCF" w:rsidP="001951A2">
      <w:pPr>
        <w:numPr>
          <w:ilvl w:val="0"/>
          <w:numId w:val="5"/>
        </w:numPr>
        <w:spacing w:after="49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odbiorcami danych osobowych Inwestora są Gmina, poza tym nie będą one przekazywane innym podmiotom, z wyjątkiem podmiotów uprawnionych do ich przetwarzania na podstawie przepisów prawa oraz podmiotów świadczących asystę i wparcie techniczne dla systemów informatycznych i teleinformatycznych, w których są przetwarzane dane Inwestora,</w:t>
      </w:r>
    </w:p>
    <w:p w14:paraId="1FD9379C" w14:textId="77777777" w:rsidR="003B4FCF" w:rsidRPr="00711A28" w:rsidRDefault="003B4FCF" w:rsidP="001951A2">
      <w:pPr>
        <w:numPr>
          <w:ilvl w:val="0"/>
          <w:numId w:val="5"/>
        </w:numPr>
        <w:spacing w:after="5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lastRenderedPageBreak/>
        <w:t>dane osobowe Inwestora będą przechowywane w okresie niezbędnym do spełnienia celu, dla którego zostały zebrane, a po jego spełnieniu jedynie w celach archiwalnych przez okres wyznaczony na podstawie rozporządzenia Prezesa Rady Ministrów w sprawie instrukcji kancelaryjnej,</w:t>
      </w:r>
    </w:p>
    <w:p w14:paraId="6B372D44" w14:textId="77777777" w:rsidR="003B4FCF" w:rsidRPr="00711A28" w:rsidRDefault="003B4FCF" w:rsidP="001951A2">
      <w:pPr>
        <w:numPr>
          <w:ilvl w:val="0"/>
          <w:numId w:val="5"/>
        </w:numPr>
        <w:spacing w:after="5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Inwestorowi przysługuje prawo dostępu do swoich danych osobowych, ich sprostowania, usunięcia lub ograniczenia przetwarzania oraz prawo do wniesienia sprzeciwu wobec ich przetwarzania i prawo do ich przenoszenia,</w:t>
      </w:r>
    </w:p>
    <w:p w14:paraId="3ED0827D" w14:textId="77777777" w:rsidR="003B4FCF" w:rsidRPr="00711A28" w:rsidRDefault="003B4FCF" w:rsidP="001951A2">
      <w:pPr>
        <w:numPr>
          <w:ilvl w:val="0"/>
          <w:numId w:val="5"/>
        </w:numPr>
        <w:spacing w:after="5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Inwestor ma prawo wniesienia skargi do organu nadzorczego właściwego w sprawach ochrony danych osobowych, gdy uzna, iż przetwarzanie jego danych osobowych narusza przepisy rozporządzenia,</w:t>
      </w:r>
    </w:p>
    <w:p w14:paraId="602AC7C1" w14:textId="77777777" w:rsidR="003B4FCF" w:rsidRPr="00711A28" w:rsidRDefault="003B4FCF" w:rsidP="001951A2">
      <w:pPr>
        <w:numPr>
          <w:ilvl w:val="0"/>
          <w:numId w:val="5"/>
        </w:numPr>
        <w:spacing w:after="5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podanie danych osobowych jest konieczne do zawarcia umowy na wykonanie prac modernizacyjnych. Niepodanie danych uniemożliwi zawarcie umowy; Podanie danych osobowych jest obowiązkowe, a konsekwencją niepodania danych osobowych będzie brak możliwości rozpatrzenia wniosku oraz uzyskania dofinansowania,</w:t>
      </w:r>
    </w:p>
    <w:p w14:paraId="643E28DA" w14:textId="77777777" w:rsidR="003B4FCF" w:rsidRPr="00711A28" w:rsidRDefault="003B4FCF" w:rsidP="001951A2">
      <w:pPr>
        <w:numPr>
          <w:ilvl w:val="0"/>
          <w:numId w:val="5"/>
        </w:numPr>
        <w:spacing w:after="870" w:line="240" w:lineRule="auto"/>
        <w:ind w:left="748" w:right="14" w:hanging="288"/>
        <w:rPr>
          <w:sz w:val="20"/>
          <w:szCs w:val="20"/>
        </w:rPr>
      </w:pPr>
      <w:r w:rsidRPr="00711A28">
        <w:rPr>
          <w:sz w:val="20"/>
          <w:szCs w:val="20"/>
        </w:rPr>
        <w:t>dane Inwestora nie będą przetwarzane w sposób zautomatyzowany i nie będą profilowane.</w:t>
      </w:r>
    </w:p>
    <w:p w14:paraId="3FB2290F" w14:textId="77777777" w:rsidR="003B4FCF" w:rsidRDefault="003B4FCF" w:rsidP="003B4FCF">
      <w:pPr>
        <w:spacing w:after="80" w:line="240" w:lineRule="auto"/>
        <w:ind w:left="705" w:right="47" w:firstLine="0"/>
      </w:pPr>
    </w:p>
    <w:p w14:paraId="30DDF393" w14:textId="77777777" w:rsidR="00C738AB" w:rsidRDefault="00C738AB" w:rsidP="00C738AB">
      <w:pPr>
        <w:spacing w:after="80" w:line="240" w:lineRule="auto"/>
        <w:ind w:left="705" w:right="47" w:firstLine="0"/>
      </w:pPr>
    </w:p>
    <w:p w14:paraId="4DD6210C" w14:textId="77777777" w:rsidR="00D616D9" w:rsidRDefault="00000000" w:rsidP="00C738AB">
      <w:pPr>
        <w:spacing w:after="80" w:line="240" w:lineRule="auto"/>
        <w:ind w:left="705" w:right="47" w:firstLine="0"/>
      </w:pPr>
      <w:r>
        <w:t xml:space="preserve">Załączniki </w:t>
      </w:r>
    </w:p>
    <w:p w14:paraId="2ABEB09D" w14:textId="77777777" w:rsidR="00D616D9" w:rsidRDefault="00000000">
      <w:pPr>
        <w:numPr>
          <w:ilvl w:val="0"/>
          <w:numId w:val="4"/>
        </w:numPr>
        <w:ind w:right="47" w:hanging="360"/>
      </w:pPr>
      <w:r>
        <w:t xml:space="preserve">Wzór wniosku o </w:t>
      </w:r>
      <w:r w:rsidR="00A165B5">
        <w:t>przekazanie</w:t>
      </w:r>
      <w:r>
        <w:t xml:space="preserve"> kompostownika  </w:t>
      </w:r>
    </w:p>
    <w:p w14:paraId="708A360C" w14:textId="77777777" w:rsidR="00D616D9" w:rsidRDefault="00000000">
      <w:pPr>
        <w:numPr>
          <w:ilvl w:val="0"/>
          <w:numId w:val="4"/>
        </w:numPr>
        <w:ind w:right="47" w:hanging="360"/>
      </w:pPr>
      <w:r>
        <w:t xml:space="preserve">Wzór umowy </w:t>
      </w:r>
      <w:r w:rsidR="00A165B5">
        <w:t>przekazania</w:t>
      </w:r>
      <w:r>
        <w:t xml:space="preserve"> kompostownika </w:t>
      </w:r>
    </w:p>
    <w:p w14:paraId="0148615A" w14:textId="77777777" w:rsidR="00D616D9" w:rsidRDefault="00000000" w:rsidP="00BC1B11">
      <w:pPr>
        <w:numPr>
          <w:ilvl w:val="0"/>
          <w:numId w:val="4"/>
        </w:numPr>
        <w:spacing w:after="0" w:line="259" w:lineRule="auto"/>
        <w:ind w:left="340" w:right="57" w:firstLine="0"/>
        <w:jc w:val="left"/>
      </w:pPr>
      <w:r>
        <w:t xml:space="preserve">Wzór protokołu zdawczo-odbiorczego   </w:t>
      </w:r>
    </w:p>
    <w:p w14:paraId="50CB57E4" w14:textId="77777777" w:rsidR="00BC1B11" w:rsidRDefault="00BC1B11" w:rsidP="006A3666">
      <w:pPr>
        <w:numPr>
          <w:ilvl w:val="0"/>
          <w:numId w:val="4"/>
        </w:numPr>
        <w:spacing w:after="7373" w:line="259" w:lineRule="auto"/>
        <w:ind w:left="340" w:right="57" w:firstLine="0"/>
        <w:jc w:val="left"/>
      </w:pPr>
      <w:r>
        <w:t xml:space="preserve">Wzór ankiety </w:t>
      </w:r>
    </w:p>
    <w:p w14:paraId="23F7A763" w14:textId="77777777" w:rsidR="00D616D9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616D9">
      <w:pgSz w:w="11906" w:h="16838"/>
      <w:pgMar w:top="751" w:right="1361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2CBD"/>
    <w:multiLevelType w:val="multilevel"/>
    <w:tmpl w:val="3534870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1BC2171A"/>
    <w:multiLevelType w:val="hybridMultilevel"/>
    <w:tmpl w:val="8488D358"/>
    <w:lvl w:ilvl="0" w:tplc="8DC66CC8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4A17A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21E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EC1B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8316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6FAA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063F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03E8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16E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818BF"/>
    <w:multiLevelType w:val="hybridMultilevel"/>
    <w:tmpl w:val="2D269344"/>
    <w:lvl w:ilvl="0" w:tplc="2A0C854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C792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ABB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C0C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35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82C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A17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E84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8F4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81C8F"/>
    <w:multiLevelType w:val="hybridMultilevel"/>
    <w:tmpl w:val="8166A63A"/>
    <w:lvl w:ilvl="0" w:tplc="75A8274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EA7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664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20A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09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B9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C44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C42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4D6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B348C"/>
    <w:multiLevelType w:val="multilevel"/>
    <w:tmpl w:val="5DAE657C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5" w15:restartNumberingAfterBreak="0">
    <w:nsid w:val="4B0A72AB"/>
    <w:multiLevelType w:val="multilevel"/>
    <w:tmpl w:val="BFBC2F5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6" w15:restartNumberingAfterBreak="0">
    <w:nsid w:val="51685642"/>
    <w:multiLevelType w:val="hybridMultilevel"/>
    <w:tmpl w:val="CF100E10"/>
    <w:lvl w:ilvl="0" w:tplc="F5F8E66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69F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EB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6DE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CEF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270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669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1C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039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03133A"/>
    <w:multiLevelType w:val="hybridMultilevel"/>
    <w:tmpl w:val="9F2E1474"/>
    <w:lvl w:ilvl="0" w:tplc="08B8F4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C4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830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60D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EC3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242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CF2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20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D4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0314559">
    <w:abstractNumId w:val="3"/>
  </w:num>
  <w:num w:numId="2" w16cid:durableId="38285652">
    <w:abstractNumId w:val="2"/>
  </w:num>
  <w:num w:numId="3" w16cid:durableId="882399328">
    <w:abstractNumId w:val="6"/>
  </w:num>
  <w:num w:numId="4" w16cid:durableId="1235312718">
    <w:abstractNumId w:val="7"/>
  </w:num>
  <w:num w:numId="5" w16cid:durableId="1547569422">
    <w:abstractNumId w:val="1"/>
  </w:num>
  <w:num w:numId="6" w16cid:durableId="1779059441">
    <w:abstractNumId w:val="0"/>
  </w:num>
  <w:num w:numId="7" w16cid:durableId="1688362609">
    <w:abstractNumId w:val="4"/>
  </w:num>
  <w:num w:numId="8" w16cid:durableId="1288585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D9"/>
    <w:rsid w:val="00012E0D"/>
    <w:rsid w:val="00013EBC"/>
    <w:rsid w:val="0008522A"/>
    <w:rsid w:val="000D42FF"/>
    <w:rsid w:val="001951A2"/>
    <w:rsid w:val="001D55C9"/>
    <w:rsid w:val="00233232"/>
    <w:rsid w:val="002533DE"/>
    <w:rsid w:val="002C4781"/>
    <w:rsid w:val="002D5964"/>
    <w:rsid w:val="00365EBA"/>
    <w:rsid w:val="003B4A11"/>
    <w:rsid w:val="003B4FCF"/>
    <w:rsid w:val="004C6E21"/>
    <w:rsid w:val="00544519"/>
    <w:rsid w:val="005A59E7"/>
    <w:rsid w:val="005B0801"/>
    <w:rsid w:val="005E6A1E"/>
    <w:rsid w:val="00691738"/>
    <w:rsid w:val="006A3666"/>
    <w:rsid w:val="00711A28"/>
    <w:rsid w:val="00724DDB"/>
    <w:rsid w:val="007F31F2"/>
    <w:rsid w:val="00824C93"/>
    <w:rsid w:val="008634C9"/>
    <w:rsid w:val="0098054C"/>
    <w:rsid w:val="00984C54"/>
    <w:rsid w:val="009D2D01"/>
    <w:rsid w:val="00A165B5"/>
    <w:rsid w:val="00A31A55"/>
    <w:rsid w:val="00AC12E3"/>
    <w:rsid w:val="00AD0B0D"/>
    <w:rsid w:val="00BB3E75"/>
    <w:rsid w:val="00BC1B11"/>
    <w:rsid w:val="00C40173"/>
    <w:rsid w:val="00C738AB"/>
    <w:rsid w:val="00CA3122"/>
    <w:rsid w:val="00CC1753"/>
    <w:rsid w:val="00D3395B"/>
    <w:rsid w:val="00D54D9E"/>
    <w:rsid w:val="00D616D9"/>
    <w:rsid w:val="00E00976"/>
    <w:rsid w:val="00FA61E2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EC35"/>
  <w15:docId w15:val="{D8C0E1F3-B34E-42BD-9D4F-2DE7FFB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68" w:lineRule="auto"/>
      <w:ind w:left="3917" w:right="58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0"/>
      <w:ind w:right="5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9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CC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Czorsztyn</dc:creator>
  <cp:keywords/>
  <cp:lastModifiedBy>Klaudia Bodziarczyk</cp:lastModifiedBy>
  <cp:revision>9</cp:revision>
  <cp:lastPrinted>2026-07-08T08:54:00Z</cp:lastPrinted>
  <dcterms:created xsi:type="dcterms:W3CDTF">2024-11-13T11:06:00Z</dcterms:created>
  <dcterms:modified xsi:type="dcterms:W3CDTF">2026-07-08T08:58:00Z</dcterms:modified>
</cp:coreProperties>
</file>